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61F" w:rsidRPr="003E1BE6" w:rsidRDefault="0021461F" w:rsidP="00A75250">
      <w:pPr>
        <w:spacing w:after="0"/>
        <w:ind w:firstLine="567"/>
        <w:jc w:val="right"/>
        <w:rPr>
          <w:rFonts w:ascii="Times New Roman" w:hAnsi="Times New Roman" w:cs="Times New Roman"/>
          <w:sz w:val="28"/>
          <w:szCs w:val="28"/>
        </w:rPr>
      </w:pPr>
      <w:r w:rsidRPr="003E1BE6">
        <w:rPr>
          <w:rFonts w:ascii="Times New Roman" w:hAnsi="Times New Roman" w:cs="Times New Roman"/>
          <w:sz w:val="28"/>
          <w:szCs w:val="28"/>
        </w:rPr>
        <w:t>1-тиркеме</w:t>
      </w:r>
    </w:p>
    <w:tbl>
      <w:tblPr>
        <w:tblW w:w="5051" w:type="pct"/>
        <w:tblCellMar>
          <w:left w:w="0" w:type="dxa"/>
          <w:right w:w="0" w:type="dxa"/>
        </w:tblCellMar>
        <w:tblLook w:val="04A0" w:firstRow="1" w:lastRow="0" w:firstColumn="1" w:lastColumn="0" w:noHBand="0" w:noVBand="1"/>
      </w:tblPr>
      <w:tblGrid>
        <w:gridCol w:w="3531"/>
        <w:gridCol w:w="2261"/>
        <w:gridCol w:w="3734"/>
      </w:tblGrid>
      <w:tr w:rsidR="003E1BE6" w:rsidRPr="003E1BE6" w:rsidTr="00DC7E9A">
        <w:trPr>
          <w:trHeight w:val="1678"/>
        </w:trPr>
        <w:tc>
          <w:tcPr>
            <w:tcW w:w="1853" w:type="pct"/>
            <w:tcMar>
              <w:top w:w="0" w:type="dxa"/>
              <w:left w:w="108" w:type="dxa"/>
              <w:bottom w:w="0" w:type="dxa"/>
              <w:right w:w="108" w:type="dxa"/>
            </w:tcMar>
            <w:hideMark/>
          </w:tcPr>
          <w:p w:rsidR="0021461F" w:rsidRPr="003E1BE6" w:rsidRDefault="0021461F" w:rsidP="00A75250">
            <w:pPr>
              <w:spacing w:after="0"/>
              <w:ind w:firstLine="0"/>
              <w:rPr>
                <w:rFonts w:ascii="Times New Roman" w:hAnsi="Times New Roman" w:cs="Times New Roman"/>
                <w:sz w:val="28"/>
                <w:szCs w:val="28"/>
              </w:rPr>
            </w:pPr>
            <w:r w:rsidRPr="003E1BE6">
              <w:rPr>
                <w:rFonts w:ascii="Times New Roman" w:hAnsi="Times New Roman" w:cs="Times New Roman"/>
                <w:sz w:val="28"/>
                <w:szCs w:val="28"/>
              </w:rPr>
              <w:t> </w:t>
            </w:r>
          </w:p>
        </w:tc>
        <w:tc>
          <w:tcPr>
            <w:tcW w:w="1187" w:type="pct"/>
            <w:tcMar>
              <w:top w:w="0" w:type="dxa"/>
              <w:left w:w="108" w:type="dxa"/>
              <w:bottom w:w="0" w:type="dxa"/>
              <w:right w:w="108" w:type="dxa"/>
            </w:tcMar>
            <w:hideMark/>
          </w:tcPr>
          <w:p w:rsidR="0021461F" w:rsidRPr="003E1BE6" w:rsidRDefault="0021461F" w:rsidP="00A75250">
            <w:pPr>
              <w:spacing w:after="0"/>
              <w:ind w:firstLine="0"/>
              <w:rPr>
                <w:rFonts w:ascii="Times New Roman" w:hAnsi="Times New Roman" w:cs="Times New Roman"/>
                <w:sz w:val="28"/>
                <w:szCs w:val="28"/>
              </w:rPr>
            </w:pPr>
            <w:r w:rsidRPr="003E1BE6">
              <w:rPr>
                <w:rFonts w:ascii="Times New Roman" w:hAnsi="Times New Roman" w:cs="Times New Roman"/>
                <w:sz w:val="28"/>
                <w:szCs w:val="28"/>
              </w:rPr>
              <w:t> </w:t>
            </w:r>
          </w:p>
        </w:tc>
        <w:tc>
          <w:tcPr>
            <w:tcW w:w="1960" w:type="pct"/>
            <w:tcMar>
              <w:top w:w="0" w:type="dxa"/>
              <w:left w:w="108" w:type="dxa"/>
              <w:bottom w:w="0" w:type="dxa"/>
              <w:right w:w="108" w:type="dxa"/>
            </w:tcMar>
            <w:hideMark/>
          </w:tcPr>
          <w:p w:rsidR="0021461F" w:rsidRPr="003E1BE6" w:rsidRDefault="0021461F" w:rsidP="00A75250">
            <w:pPr>
              <w:spacing w:after="0"/>
              <w:ind w:right="-156" w:firstLine="0"/>
              <w:jc w:val="left"/>
              <w:rPr>
                <w:rFonts w:ascii="Times New Roman" w:hAnsi="Times New Roman" w:cs="Times New Roman"/>
                <w:sz w:val="28"/>
                <w:szCs w:val="28"/>
              </w:rPr>
            </w:pPr>
            <w:r w:rsidRPr="003E1BE6">
              <w:rPr>
                <w:rFonts w:ascii="Times New Roman" w:hAnsi="Times New Roman" w:cs="Times New Roman"/>
                <w:sz w:val="28"/>
                <w:szCs w:val="28"/>
              </w:rPr>
              <w:t>Кыргыз Республикасынын</w:t>
            </w:r>
          </w:p>
          <w:p w:rsidR="0021461F" w:rsidRPr="003E1BE6" w:rsidRDefault="0021461F" w:rsidP="00A75250">
            <w:pPr>
              <w:spacing w:after="0"/>
              <w:ind w:right="-156" w:firstLine="0"/>
              <w:jc w:val="left"/>
              <w:rPr>
                <w:rFonts w:ascii="Times New Roman" w:hAnsi="Times New Roman" w:cs="Times New Roman"/>
                <w:sz w:val="28"/>
                <w:szCs w:val="28"/>
              </w:rPr>
            </w:pPr>
            <w:r w:rsidRPr="003E1BE6">
              <w:rPr>
                <w:rFonts w:ascii="Times New Roman" w:hAnsi="Times New Roman" w:cs="Times New Roman"/>
                <w:sz w:val="28"/>
                <w:szCs w:val="28"/>
              </w:rPr>
              <w:t>Министрлер Кабинетинин</w:t>
            </w:r>
          </w:p>
          <w:p w:rsidR="0021461F" w:rsidRPr="003E1BE6" w:rsidRDefault="0021461F" w:rsidP="00A75250">
            <w:pPr>
              <w:spacing w:after="0"/>
              <w:ind w:left="32" w:firstLine="0"/>
              <w:jc w:val="left"/>
              <w:rPr>
                <w:rFonts w:ascii="Times New Roman" w:hAnsi="Times New Roman" w:cs="Times New Roman"/>
                <w:sz w:val="28"/>
                <w:szCs w:val="28"/>
              </w:rPr>
            </w:pPr>
            <w:r w:rsidRPr="003E1BE6">
              <w:rPr>
                <w:rFonts w:ascii="Times New Roman" w:hAnsi="Times New Roman" w:cs="Times New Roman"/>
                <w:sz w:val="28"/>
                <w:szCs w:val="28"/>
              </w:rPr>
              <w:t>20___</w:t>
            </w:r>
            <w:r w:rsidRPr="003E1BE6">
              <w:rPr>
                <w:rFonts w:ascii="Times New Roman" w:hAnsi="Times New Roman" w:cs="Times New Roman"/>
                <w:b/>
                <w:sz w:val="28"/>
                <w:szCs w:val="28"/>
              </w:rPr>
              <w:t>-</w:t>
            </w:r>
            <w:r w:rsidRPr="003E1BE6">
              <w:rPr>
                <w:rFonts w:ascii="Times New Roman" w:hAnsi="Times New Roman" w:cs="Times New Roman"/>
                <w:sz w:val="28"/>
                <w:szCs w:val="28"/>
              </w:rPr>
              <w:t>ж. “__” _______№__ токтому менен бекитилген</w:t>
            </w:r>
          </w:p>
          <w:p w:rsidR="0021461F" w:rsidRPr="003E1BE6" w:rsidRDefault="0021461F" w:rsidP="00A75250">
            <w:pPr>
              <w:spacing w:after="0"/>
              <w:ind w:left="-270" w:firstLine="0"/>
              <w:jc w:val="left"/>
              <w:rPr>
                <w:rFonts w:ascii="Times New Roman" w:hAnsi="Times New Roman" w:cs="Times New Roman"/>
                <w:sz w:val="28"/>
                <w:szCs w:val="28"/>
              </w:rPr>
            </w:pPr>
          </w:p>
          <w:p w:rsidR="0021461F" w:rsidRPr="003E1BE6" w:rsidRDefault="0021461F" w:rsidP="00A75250">
            <w:pPr>
              <w:spacing w:after="0"/>
              <w:ind w:left="-270" w:firstLine="0"/>
              <w:jc w:val="left"/>
              <w:rPr>
                <w:rFonts w:ascii="Times New Roman" w:hAnsi="Times New Roman" w:cs="Times New Roman"/>
                <w:sz w:val="28"/>
                <w:szCs w:val="28"/>
              </w:rPr>
            </w:pPr>
          </w:p>
          <w:p w:rsidR="0021461F" w:rsidRPr="003E1BE6" w:rsidRDefault="0021461F" w:rsidP="00A75250">
            <w:pPr>
              <w:spacing w:after="0"/>
              <w:ind w:left="-270" w:firstLine="0"/>
              <w:jc w:val="left"/>
              <w:rPr>
                <w:rFonts w:ascii="Times New Roman" w:hAnsi="Times New Roman" w:cs="Times New Roman"/>
                <w:sz w:val="28"/>
                <w:szCs w:val="28"/>
              </w:rPr>
            </w:pPr>
            <w:r w:rsidRPr="003E1BE6">
              <w:rPr>
                <w:rFonts w:ascii="Times New Roman" w:hAnsi="Times New Roman" w:cs="Times New Roman"/>
                <w:sz w:val="28"/>
                <w:szCs w:val="28"/>
              </w:rPr>
              <w:t xml:space="preserve"> </w:t>
            </w:r>
          </w:p>
        </w:tc>
      </w:tr>
    </w:tbl>
    <w:p w:rsidR="0021461F" w:rsidRPr="003E1BE6" w:rsidRDefault="0021461F" w:rsidP="0021461F">
      <w:pPr>
        <w:spacing w:before="400" w:after="400" w:line="276" w:lineRule="auto"/>
        <w:ind w:left="1134" w:right="1134" w:firstLine="0"/>
        <w:jc w:val="center"/>
        <w:rPr>
          <w:rFonts w:ascii="Times New Roman" w:hAnsi="Times New Roman" w:cs="Times New Roman"/>
          <w:sz w:val="28"/>
          <w:szCs w:val="28"/>
        </w:rPr>
      </w:pPr>
      <w:r w:rsidRPr="003E1BE6">
        <w:rPr>
          <w:rFonts w:ascii="Times New Roman" w:hAnsi="Times New Roman" w:cs="Times New Roman"/>
          <w:b/>
          <w:bCs/>
          <w:sz w:val="28"/>
          <w:szCs w:val="28"/>
        </w:rPr>
        <w:t xml:space="preserve">Региондорду өнүктүрүү Фонддорунун типтүү жобосу </w:t>
      </w:r>
    </w:p>
    <w:p w:rsidR="0021461F" w:rsidRPr="003E1BE6" w:rsidRDefault="0021461F" w:rsidP="0021461F">
      <w:pPr>
        <w:pStyle w:val="tkTekst"/>
        <w:numPr>
          <w:ilvl w:val="0"/>
          <w:numId w:val="1"/>
        </w:numPr>
        <w:spacing w:after="0" w:line="240" w:lineRule="auto"/>
        <w:ind w:left="0" w:firstLine="360"/>
        <w:rPr>
          <w:rFonts w:ascii="Times New Roman" w:hAnsi="Times New Roman" w:cs="Times New Roman"/>
          <w:sz w:val="28"/>
          <w:szCs w:val="28"/>
        </w:rPr>
      </w:pPr>
      <w:bookmarkStart w:id="0" w:name="r1"/>
      <w:bookmarkEnd w:id="0"/>
      <w:r w:rsidRPr="003E1BE6">
        <w:rPr>
          <w:rFonts w:ascii="Times New Roman" w:hAnsi="Times New Roman" w:cs="Times New Roman"/>
          <w:sz w:val="28"/>
          <w:szCs w:val="28"/>
        </w:rPr>
        <w:t>Өнүктүрүү фонддору жөнүндө ушул жобо (мындан ары – Жобо) Кыргыз Республикасынын Бюджеттик кодексинин,  Кыргыз Республикасынын “Салыктык эмес кирешелер жөнүндө” Кодексинин, “Коммерциялык эмес уюмдар жөнүндө” Кыргыз Республикасынын Мыйзамынын, “Жергиликтүү өз алдынча башкаруу жөнүндө” Кыргыз Республикасынын Мыйзамынын, “Муниципалдык менчик жөнүндө” Кыргыз Республикасынын Мыйзамынын ченемдерине ылайык  иштелип чыккан жана Региондорду өнүктүрүү фонддорунун  (мындан ары – Фонд) ишинин тартибин аныктайт</w:t>
      </w:r>
    </w:p>
    <w:p w:rsidR="0021461F" w:rsidRPr="003E1BE6" w:rsidRDefault="0021461F" w:rsidP="0021461F">
      <w:pPr>
        <w:spacing w:before="200" w:after="200" w:line="276" w:lineRule="auto"/>
        <w:ind w:left="1134" w:right="1134" w:firstLine="0"/>
        <w:jc w:val="center"/>
        <w:rPr>
          <w:rFonts w:ascii="Times New Roman" w:hAnsi="Times New Roman" w:cs="Times New Roman"/>
          <w:sz w:val="28"/>
          <w:szCs w:val="28"/>
        </w:rPr>
      </w:pPr>
      <w:r w:rsidRPr="003E1BE6">
        <w:rPr>
          <w:rFonts w:ascii="Times New Roman" w:hAnsi="Times New Roman" w:cs="Times New Roman"/>
          <w:b/>
          <w:bCs/>
          <w:sz w:val="28"/>
          <w:szCs w:val="28"/>
        </w:rPr>
        <w:t>1-глава. Жалпы жоболор</w:t>
      </w:r>
    </w:p>
    <w:p w:rsidR="0021461F" w:rsidRPr="003E1BE6" w:rsidRDefault="00E5107B" w:rsidP="0021461F">
      <w:pPr>
        <w:numPr>
          <w:ilvl w:val="0"/>
          <w:numId w:val="1"/>
        </w:numPr>
        <w:tabs>
          <w:tab w:val="left" w:pos="0"/>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 xml:space="preserve">Фонддун </w:t>
      </w:r>
      <w:r w:rsidR="0021461F" w:rsidRPr="003E1BE6">
        <w:rPr>
          <w:rFonts w:ascii="Times New Roman" w:hAnsi="Times New Roman" w:cs="Times New Roman"/>
          <w:sz w:val="28"/>
          <w:szCs w:val="28"/>
        </w:rPr>
        <w:t xml:space="preserve">иши колдонуудагы мыйзамдардын </w:t>
      </w:r>
      <w:r w:rsidR="0044553D" w:rsidRPr="003E1BE6">
        <w:rPr>
          <w:rFonts w:ascii="Times New Roman" w:hAnsi="Times New Roman" w:cs="Times New Roman"/>
          <w:sz w:val="28"/>
          <w:szCs w:val="28"/>
        </w:rPr>
        <w:t xml:space="preserve">жана ушул жобонун </w:t>
      </w:r>
      <w:r w:rsidR="0021461F" w:rsidRPr="003E1BE6">
        <w:rPr>
          <w:rFonts w:ascii="Times New Roman" w:hAnsi="Times New Roman" w:cs="Times New Roman"/>
          <w:sz w:val="28"/>
          <w:szCs w:val="28"/>
        </w:rPr>
        <w:t>негизинде ишке ашырылат.</w:t>
      </w:r>
    </w:p>
    <w:p w:rsidR="0021461F" w:rsidRPr="003E1BE6" w:rsidRDefault="0021461F" w:rsidP="00000558">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Фонд облусту өнүктүрүү фонду же районду өнүктүрүү фонду түрүндө</w:t>
      </w:r>
      <w:r w:rsidR="00000558" w:rsidRPr="003E1BE6">
        <w:rPr>
          <w:rFonts w:ascii="Times New Roman" w:hAnsi="Times New Roman" w:cs="Times New Roman"/>
          <w:sz w:val="28"/>
          <w:szCs w:val="28"/>
        </w:rPr>
        <w:t xml:space="preserve"> юридикалык жактын статусуна ээ, жана </w:t>
      </w:r>
      <w:r w:rsidR="006B333C" w:rsidRPr="003E1BE6">
        <w:rPr>
          <w:rFonts w:ascii="Times New Roman" w:hAnsi="Times New Roman" w:cs="Times New Roman"/>
          <w:sz w:val="28"/>
          <w:szCs w:val="28"/>
        </w:rPr>
        <w:t xml:space="preserve">мамлекеттик </w:t>
      </w:r>
      <w:r w:rsidRPr="003E1BE6">
        <w:rPr>
          <w:rFonts w:ascii="Times New Roman" w:hAnsi="Times New Roman" w:cs="Times New Roman"/>
          <w:sz w:val="28"/>
          <w:szCs w:val="28"/>
        </w:rPr>
        <w:t>мекеменин уюштуруу-укуктук формасында түзүлөт.</w:t>
      </w:r>
    </w:p>
    <w:p w:rsidR="0021461F" w:rsidRPr="003E1BE6" w:rsidRDefault="0021461F" w:rsidP="0021461F">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 xml:space="preserve">Кыргыз Республикасынын Министрлер Кабинети облусту өнүктүрүү фондунун уюштуруучусу болуп саналат.  </w:t>
      </w:r>
    </w:p>
    <w:p w:rsidR="00363C04" w:rsidRPr="003E1BE6" w:rsidRDefault="0021461F" w:rsidP="00363C04">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 xml:space="preserve">Райондук жергиликтүү мамлекеттик администрация районду өнүктүрүү фондунун уюштуруучусу болуп саналат. </w:t>
      </w:r>
    </w:p>
    <w:p w:rsidR="00363C04" w:rsidRPr="003E1BE6" w:rsidRDefault="00363C04" w:rsidP="00363C04">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 xml:space="preserve">Фонддун каражаттары Кыргыз Республикасынын бюджеттик </w:t>
      </w:r>
      <w:proofErr w:type="spellStart"/>
      <w:r w:rsidR="00335EBF" w:rsidRPr="003E1BE6">
        <w:rPr>
          <w:rFonts w:ascii="Times New Roman" w:hAnsi="Times New Roman" w:cs="Times New Roman"/>
          <w:sz w:val="28"/>
          <w:szCs w:val="28"/>
          <w:lang w:val="ru-RU"/>
        </w:rPr>
        <w:t>тутумунун</w:t>
      </w:r>
      <w:proofErr w:type="spellEnd"/>
      <w:r w:rsidRPr="003E1BE6">
        <w:rPr>
          <w:rFonts w:ascii="Times New Roman" w:hAnsi="Times New Roman" w:cs="Times New Roman"/>
          <w:sz w:val="28"/>
          <w:szCs w:val="28"/>
        </w:rPr>
        <w:t xml:space="preserve"> акча каражаттары болуп саналат.</w:t>
      </w:r>
    </w:p>
    <w:p w:rsidR="0021461F" w:rsidRPr="003E1BE6" w:rsidRDefault="0021461F" w:rsidP="0021461F">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Фонддун иш-аракеттерин жүзөгө ашыруу үчүн Казыналыкта бюджеттик жана атайын эсептер ачылат.</w:t>
      </w:r>
    </w:p>
    <w:p w:rsidR="0021461F" w:rsidRPr="003E1BE6" w:rsidRDefault="0021461F" w:rsidP="0021461F">
      <w:pPr>
        <w:numPr>
          <w:ilvl w:val="0"/>
          <w:numId w:val="1"/>
        </w:numPr>
        <w:tabs>
          <w:tab w:val="left" w:pos="284"/>
        </w:tabs>
        <w:spacing w:after="0"/>
        <w:ind w:left="0" w:firstLine="426"/>
        <w:rPr>
          <w:rFonts w:ascii="Times New Roman" w:hAnsi="Times New Roman" w:cs="Times New Roman"/>
          <w:sz w:val="28"/>
          <w:szCs w:val="28"/>
        </w:rPr>
      </w:pPr>
      <w:r w:rsidRPr="003E1BE6">
        <w:rPr>
          <w:rFonts w:ascii="Times New Roman" w:hAnsi="Times New Roman" w:cs="Times New Roman"/>
          <w:sz w:val="28"/>
          <w:szCs w:val="28"/>
        </w:rPr>
        <w:t>Фонд өз ишин мыйзамдуулук, ачык-айкындык, принциптеринде, ошондой эле Фонддун каражаттарын туура жана натыйжалуу башкаруу менен жүзөгө ашырат.</w:t>
      </w:r>
    </w:p>
    <w:p w:rsidR="0021461F" w:rsidRPr="003E1BE6" w:rsidRDefault="0021461F" w:rsidP="0021461F">
      <w:pPr>
        <w:spacing w:before="200" w:after="200" w:line="276" w:lineRule="auto"/>
        <w:ind w:left="1134" w:right="1134" w:hanging="425"/>
        <w:jc w:val="center"/>
        <w:rPr>
          <w:rFonts w:ascii="Times New Roman" w:hAnsi="Times New Roman" w:cs="Times New Roman"/>
          <w:sz w:val="28"/>
          <w:szCs w:val="28"/>
        </w:rPr>
      </w:pPr>
      <w:bookmarkStart w:id="1" w:name="r2"/>
      <w:bookmarkEnd w:id="1"/>
      <w:r w:rsidRPr="003E1BE6">
        <w:rPr>
          <w:rFonts w:ascii="Times New Roman" w:hAnsi="Times New Roman" w:cs="Times New Roman"/>
          <w:b/>
          <w:bCs/>
          <w:sz w:val="28"/>
          <w:szCs w:val="28"/>
        </w:rPr>
        <w:t xml:space="preserve">2-глава. Ушул Жободо колдонулуучу түшүнүктөр </w:t>
      </w:r>
      <w:bookmarkStart w:id="2" w:name="r3"/>
      <w:bookmarkEnd w:id="2"/>
    </w:p>
    <w:p w:rsidR="0021461F" w:rsidRPr="003E1BE6" w:rsidRDefault="0021461F" w:rsidP="0021461F">
      <w:pPr>
        <w:pStyle w:val="tkTekst"/>
        <w:numPr>
          <w:ilvl w:val="0"/>
          <w:numId w:val="1"/>
        </w:numPr>
        <w:spacing w:after="0" w:line="240" w:lineRule="auto"/>
        <w:ind w:left="709" w:hanging="283"/>
        <w:rPr>
          <w:rFonts w:ascii="Times New Roman" w:hAnsi="Times New Roman" w:cs="Times New Roman"/>
          <w:sz w:val="28"/>
          <w:szCs w:val="28"/>
        </w:rPr>
      </w:pPr>
      <w:r w:rsidRPr="003E1BE6">
        <w:rPr>
          <w:rFonts w:ascii="Times New Roman" w:hAnsi="Times New Roman" w:cs="Times New Roman"/>
          <w:sz w:val="28"/>
          <w:szCs w:val="28"/>
        </w:rPr>
        <w:t>Ушул Жободо колдонулган түшүнүктөр:</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Өтүнмө берүүчү</w:t>
      </w:r>
      <w:r w:rsidRPr="003E1BE6">
        <w:rPr>
          <w:rFonts w:ascii="Times New Roman" w:hAnsi="Times New Roman" w:cs="Times New Roman"/>
          <w:sz w:val="28"/>
          <w:szCs w:val="28"/>
        </w:rPr>
        <w:t xml:space="preserve"> – Фонддун каражаттарынын эсебинен каржылоо үчүн долбоорлорду тандап алуу боюнча конкурска катышууга  долбоордук </w:t>
      </w:r>
      <w:r w:rsidRPr="003E1BE6">
        <w:rPr>
          <w:rFonts w:ascii="Times New Roman" w:hAnsi="Times New Roman" w:cs="Times New Roman"/>
          <w:sz w:val="28"/>
          <w:szCs w:val="28"/>
        </w:rPr>
        <w:lastRenderedPageBreak/>
        <w:t>өтүнмө берүүчү мамлекеттик орган же жергиликтүү өз алдынча башкаруу органы.</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Долбоорду аткаруучу</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долбоордук өтүнмөын Байкоочу Кеңеш жактырган жана долбоорду каржылоого Фонд менен келишим түзгөн мамлекеттик орган же жергиликтүү өз алдынча башкаруу органы.</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Инфратүзүм</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калктын жашоо турмушун жана юридикалык жактардын иштөөсүн камсыз кылуу үчүн зарыл болгон курулмалардын, имараттардын жана инженердик тармактардын жыйындысы.</w:t>
      </w:r>
    </w:p>
    <w:p w:rsidR="0021461F" w:rsidRPr="003E1BE6" w:rsidRDefault="0021461F" w:rsidP="0021461F">
      <w:pPr>
        <w:spacing w:after="0"/>
        <w:ind w:firstLine="426"/>
        <w:rPr>
          <w:rFonts w:ascii="Times New Roman" w:hAnsi="Times New Roman" w:cs="Times New Roman"/>
          <w:sz w:val="28"/>
          <w:szCs w:val="28"/>
        </w:rPr>
      </w:pPr>
      <w:r w:rsidRPr="003E1BE6">
        <w:rPr>
          <w:rFonts w:ascii="Times New Roman" w:hAnsi="Times New Roman" w:cs="Times New Roman"/>
          <w:b/>
          <w:bCs/>
          <w:sz w:val="28"/>
          <w:szCs w:val="28"/>
        </w:rPr>
        <w:t xml:space="preserve">Инфратүзүмдүк кызмат көрсөтүүлөр –  </w:t>
      </w:r>
      <w:r w:rsidRPr="003E1BE6">
        <w:rPr>
          <w:rFonts w:ascii="Times New Roman" w:hAnsi="Times New Roman" w:cs="Times New Roman"/>
          <w:sz w:val="28"/>
          <w:szCs w:val="28"/>
        </w:rPr>
        <w:t>социалдык, экономикалык же өндүрүштүк багыттагы жумуштар жана/же кызмат көрсөтүүлөр, анын ичинде инфратүзүмдүк объектини пайдалануу менен көрсөтүүлүүчү  жана/же инфратүзүмдүк объектини тейлөө боюнча жумуштар жана/же  кызмат көрсөтүүлөр.</w:t>
      </w:r>
    </w:p>
    <w:p w:rsidR="0021461F" w:rsidRPr="003E1BE6" w:rsidRDefault="0021461F" w:rsidP="0021461F">
      <w:pPr>
        <w:spacing w:after="0"/>
        <w:ind w:firstLine="426"/>
        <w:rPr>
          <w:rFonts w:ascii="Times New Roman" w:hAnsi="Times New Roman" w:cs="Times New Roman"/>
          <w:sz w:val="28"/>
          <w:szCs w:val="28"/>
        </w:rPr>
      </w:pPr>
      <w:r w:rsidRPr="003E1BE6">
        <w:rPr>
          <w:rFonts w:ascii="Times New Roman" w:hAnsi="Times New Roman" w:cs="Times New Roman"/>
          <w:b/>
          <w:bCs/>
          <w:sz w:val="28"/>
          <w:szCs w:val="28"/>
        </w:rPr>
        <w:t>Инфратүзүмдүк объект</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мамлекеттик жана муниципалдык менчикте турган социалдык, экономикалык же өндүрүштүк багыттагы мүлк же мүлктүк комплекс.</w:t>
      </w:r>
    </w:p>
    <w:p w:rsidR="0021461F" w:rsidRPr="003E1BE6" w:rsidRDefault="0021461F" w:rsidP="0021461F">
      <w:pPr>
        <w:spacing w:after="0"/>
        <w:ind w:firstLine="426"/>
        <w:rPr>
          <w:rFonts w:ascii="Times New Roman" w:hAnsi="Times New Roman" w:cs="Times New Roman"/>
          <w:sz w:val="28"/>
          <w:szCs w:val="28"/>
        </w:rPr>
      </w:pPr>
      <w:r w:rsidRPr="003E1BE6">
        <w:rPr>
          <w:rFonts w:ascii="Times New Roman" w:hAnsi="Times New Roman" w:cs="Times New Roman"/>
          <w:b/>
          <w:bCs/>
          <w:sz w:val="28"/>
          <w:szCs w:val="28"/>
        </w:rPr>
        <w:t xml:space="preserve">Жергиликтүү коомчулукту мобилизациялоо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жергиликтүү коомчулуктун, жарандардын уюшулган топторунун түздөн-түз катышуусу жана колдоосу менен жергиликтүү деңгээлде көйгөйлөрдү чечүү процесси.</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Муниципалдык – жеке өнөктөштүк</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каржылоо, куруу, инфратүзүмдүк объекттерди калыбына келтирүү боюнча, ошондой эле өз ара кызыкчылыктын, жоопкерчиликти жана тобокелдиктерди бөлүштүрүүнүн негизинде жергиликтүү өз алдынча башкаруу органдары менен жеке өнөктөштөрдү өз ара аракеттери.</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 xml:space="preserve">Долбоор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бул аймактарды жана жергиликтүү коомчулукту өнүктүрүүнүн кызыкчылыгы менен инфратүзүмдүк кызматтарды көрсөтүү үчүн  мамлекеттик органдар же жергиликтүү өз алдынча башкаруу органдары тарабынан ишке ашырылуучу, максатка багытталган, иш мезгили чектелген иш-аракеттер. </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 xml:space="preserve">Долбоордук өтүнмө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типтүү форматын негизинде иштелип чыккан жана мамлекеттик органдын же жергиликтүү өз алдынча башкаруу органынын атынан Фонддун каражаттарынын эсебинен каржылануучу долбоорлорду тандап алуу боюнча берилген долбоордун баяндамасы. </w:t>
      </w:r>
    </w:p>
    <w:p w:rsidR="0021461F" w:rsidRPr="003E1BE6" w:rsidRDefault="0021461F" w:rsidP="0021461F">
      <w:pPr>
        <w:pStyle w:val="tkTekst"/>
        <w:spacing w:after="0" w:line="240" w:lineRule="auto"/>
        <w:ind w:firstLine="426"/>
        <w:rPr>
          <w:rFonts w:ascii="Times New Roman" w:hAnsi="Times New Roman" w:cs="Times New Roman"/>
          <w:b/>
          <w:bCs/>
          <w:sz w:val="28"/>
          <w:szCs w:val="28"/>
        </w:rPr>
      </w:pPr>
      <w:r w:rsidRPr="003E1BE6">
        <w:rPr>
          <w:rFonts w:ascii="Times New Roman" w:hAnsi="Times New Roman" w:cs="Times New Roman"/>
          <w:b/>
          <w:bCs/>
          <w:sz w:val="28"/>
          <w:szCs w:val="28"/>
        </w:rPr>
        <w:t>Долбоорду каржылоонун планы</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транш жана долбоорду ишке ашыруунун тийиштүү планы боюнча каржылоонун этаптарын жана тартибин баяндаган долбоордук өтүнмөнүн бир бөлүгү.</w:t>
      </w:r>
      <w:r w:rsidRPr="003E1BE6">
        <w:rPr>
          <w:rFonts w:ascii="Times New Roman" w:hAnsi="Times New Roman" w:cs="Times New Roman"/>
          <w:b/>
          <w:bCs/>
          <w:sz w:val="28"/>
          <w:szCs w:val="28"/>
        </w:rPr>
        <w:t xml:space="preserve"> </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 xml:space="preserve">Мониторинг жүргүзүүнүн жана баалоонун планы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Долбоорду ишке ашырууда ушул Жобонун талаптарынан четтөөлөрдү табуу максатында байкоолорду жүргүзүүнүн этаптары жана тартиби, ошондой эле Фондун ишинин натыйжалуулугун баалоо.</w:t>
      </w:r>
    </w:p>
    <w:p w:rsidR="0021461F" w:rsidRPr="003E1BE6" w:rsidRDefault="0021461F" w:rsidP="00363C04">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Социалдык долбоор</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бул жергиликтүү маанидеги: билим берүү, маданият, саламаттык сактоо, спорт, социалдык коргоо эс алуу, жаштар менен иштөө, элдик кол чыгармачылык чөйрөсүндөгү маселелерди чечүүнүн алкагында инфратүзүмдүк кызматтарды калкка көрсөтүү боюнча </w:t>
      </w:r>
      <w:r w:rsidRPr="003E1BE6">
        <w:rPr>
          <w:rFonts w:ascii="Times New Roman" w:hAnsi="Times New Roman" w:cs="Times New Roman"/>
          <w:sz w:val="28"/>
          <w:szCs w:val="28"/>
        </w:rPr>
        <w:lastRenderedPageBreak/>
        <w:t xml:space="preserve">мамлекеттик органдын же жергиликтүү өз алдынча башкаруу органынын максатка багытталган, ишинин убактысы чектелген иш-аракеттери.   </w:t>
      </w:r>
    </w:p>
    <w:p w:rsidR="0021461F" w:rsidRPr="003E1BE6" w:rsidRDefault="0021461F" w:rsidP="0021461F">
      <w:pPr>
        <w:pStyle w:val="tkTekst"/>
        <w:spacing w:after="0" w:line="240" w:lineRule="auto"/>
        <w:ind w:firstLine="426"/>
      </w:pPr>
      <w:r w:rsidRPr="003E1BE6">
        <w:rPr>
          <w:rFonts w:ascii="Times New Roman" w:hAnsi="Times New Roman" w:cs="Times New Roman"/>
          <w:b/>
          <w:bCs/>
          <w:sz w:val="28"/>
          <w:szCs w:val="28"/>
        </w:rPr>
        <w:t>Жеке өнөктөш</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Кыргыз Республикасынын мыйзамдары боюнча катталган жеке ишкер, юридикалык жак, чет мамлекеттин мыйзамдары боюнча катталган </w:t>
      </w:r>
      <w:r w:rsidR="0092632B" w:rsidRPr="003E1BE6">
        <w:rPr>
          <w:rFonts w:ascii="Times New Roman" w:hAnsi="Times New Roman" w:cs="Times New Roman"/>
          <w:sz w:val="28"/>
          <w:szCs w:val="28"/>
        </w:rPr>
        <w:t xml:space="preserve">ишкердик иш жүргүзгөн </w:t>
      </w:r>
      <w:r w:rsidRPr="003E1BE6">
        <w:rPr>
          <w:rFonts w:ascii="Times New Roman" w:hAnsi="Times New Roman" w:cs="Times New Roman"/>
          <w:sz w:val="28"/>
          <w:szCs w:val="28"/>
        </w:rPr>
        <w:t>юридикалык жак.</w:t>
      </w:r>
      <w:r w:rsidR="0092632B" w:rsidRPr="003E1BE6">
        <w:t xml:space="preserve"> </w:t>
      </w:r>
    </w:p>
    <w:p w:rsidR="0021461F" w:rsidRPr="003E1BE6" w:rsidRDefault="0021461F" w:rsidP="0021461F">
      <w:pPr>
        <w:pStyle w:val="tkTekst"/>
        <w:spacing w:after="0" w:line="240" w:lineRule="auto"/>
        <w:ind w:firstLine="426"/>
        <w:rPr>
          <w:rFonts w:ascii="Times New Roman" w:hAnsi="Times New Roman" w:cs="Times New Roman"/>
          <w:sz w:val="28"/>
          <w:szCs w:val="28"/>
        </w:rPr>
      </w:pPr>
      <w:r w:rsidRPr="003E1BE6">
        <w:rPr>
          <w:rFonts w:ascii="Times New Roman" w:hAnsi="Times New Roman" w:cs="Times New Roman"/>
          <w:b/>
          <w:bCs/>
          <w:sz w:val="28"/>
          <w:szCs w:val="28"/>
        </w:rPr>
        <w:t>Экономикалык долбоор</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бул ишкердик субъекттерин, муниципалдык ишканаларды  өнүктүрүү үчүн, анын ичинде жергиликтүү маанидеги маселелерди чечүүгө коммерциялык секторду тартуу аркылуу жергиликтүү өз алдынча башкаруу органдары тарабынан жагымдуу шарттарды түзүү боюнча максатка багытталган, убактысы чектелген иш-аракеттер.</w:t>
      </w:r>
      <w:bookmarkStart w:id="3" w:name="r4"/>
      <w:bookmarkEnd w:id="3"/>
    </w:p>
    <w:p w:rsidR="0021461F" w:rsidRPr="003E1BE6" w:rsidRDefault="0021461F" w:rsidP="0021461F">
      <w:pPr>
        <w:pStyle w:val="tkTekst"/>
        <w:spacing w:after="0" w:line="240" w:lineRule="auto"/>
        <w:rPr>
          <w:rFonts w:ascii="Times New Roman" w:hAnsi="Times New Roman" w:cs="Times New Roman"/>
          <w:sz w:val="28"/>
          <w:szCs w:val="28"/>
        </w:rPr>
      </w:pPr>
    </w:p>
    <w:p w:rsidR="0021461F" w:rsidRPr="003E1BE6" w:rsidRDefault="0021461F" w:rsidP="0021461F">
      <w:pPr>
        <w:pStyle w:val="tkZagolovok2"/>
        <w:spacing w:before="0"/>
        <w:rPr>
          <w:rFonts w:ascii="Times New Roman" w:hAnsi="Times New Roman" w:cs="Times New Roman"/>
          <w:sz w:val="28"/>
          <w:szCs w:val="28"/>
        </w:rPr>
      </w:pPr>
      <w:r w:rsidRPr="003E1BE6">
        <w:rPr>
          <w:rFonts w:ascii="Times New Roman" w:hAnsi="Times New Roman" w:cs="Times New Roman"/>
          <w:sz w:val="28"/>
          <w:szCs w:val="28"/>
        </w:rPr>
        <w:t>3-глава. Фонддун максаты жана милдетти</w:t>
      </w:r>
    </w:p>
    <w:p w:rsidR="0021461F" w:rsidRPr="003E1BE6" w:rsidRDefault="0021461F" w:rsidP="002146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Фондун максаты шаарлардын жана айыл аймактардын жергиликтүү коомчулуктарынын, жергиликтүү өз алдына башкаруу органдарынын, мамлекеттик органдардын жарандардын жашоо турмуш деңгээлин жогорулатууга, жергиликтүү экономикалык өнүгүү үчүн шарттарды түзүүгө, мамлекеттик органдардын жана жергиликтүү өз алдынча башкаруу органдарынын иштерин жакшыртууга  багытталган демилгелерин колдоо болуп саналат.  </w:t>
      </w:r>
    </w:p>
    <w:p w:rsidR="0021461F" w:rsidRPr="003E1BE6" w:rsidRDefault="0021461F" w:rsidP="002146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милдети </w:t>
      </w:r>
      <w:r w:rsidR="009E612F" w:rsidRPr="003E1BE6">
        <w:rPr>
          <w:rFonts w:ascii="Times New Roman" w:hAnsi="Times New Roman" w:cs="Times New Roman"/>
          <w:sz w:val="28"/>
          <w:szCs w:val="28"/>
        </w:rPr>
        <w:t xml:space="preserve">облусттарды, райондорду, </w:t>
      </w:r>
      <w:r w:rsidRPr="003E1BE6">
        <w:rPr>
          <w:rFonts w:ascii="Times New Roman" w:hAnsi="Times New Roman" w:cs="Times New Roman"/>
          <w:sz w:val="28"/>
          <w:szCs w:val="28"/>
        </w:rPr>
        <w:t xml:space="preserve">шаарларды жана айыл аймактарын социалдык-экономикалык өнүктүрүүнүн программаларынын  негизги артыкчылыктарына ылайык Фонддун финансылык каражаттарын натыйжалуу пайдаланууну камсыздоо болуп саналат.   </w:t>
      </w:r>
    </w:p>
    <w:p w:rsidR="0021461F" w:rsidRPr="003E1BE6" w:rsidRDefault="0021461F" w:rsidP="002146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каражаттарынын эсебинен каржылоо төмөнкүдөй багыттар боюнча ишке ашырылат: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1) Фонддун бюджеттик каражаттарынын эсебинен:</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жергиликтүү маанидеги маселелерди чечүү, ошондой эле жергиликтүү экономиканы өнүктүрүү үчүн шарттарды түзүүчү муниципалдык менчик статусу бар инфратүзүм объекттерин курууга, реконструкциялоого, жабдууларды сатып алууга;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муниципалдык менчикте турган ирригациялык тармактарды, гидротехникалык объекттерди оңдоо жана калыбына келтирүү боюнча иш-чараларга;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калктуу конуштардын башкы пландарын, толук пландоо долбоорлорун, калктуу конуштардын шаар куруу документацияларын иштеп чыгууга;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долбоордун долбоордук-сметалык документацияларын жана башка техникалык документацияларын иштеп чыгууга;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мамлекеттик кызматтарды көрсөткөн, муниципалдык менчиктин объекттери статусу бар билим берүү, саламаттык сактоо, социалдык коргоо объекттерин курууга, реконструкциялоого;</w:t>
      </w:r>
    </w:p>
    <w:p w:rsidR="0072699E" w:rsidRPr="003E1BE6" w:rsidRDefault="0021461F" w:rsidP="0072699E">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0098744E" w:rsidRPr="003E1BE6">
        <w:rPr>
          <w:rFonts w:ascii="Times New Roman" w:hAnsi="Times New Roman" w:cs="Times New Roman"/>
          <w:sz w:val="28"/>
          <w:szCs w:val="28"/>
        </w:rPr>
        <w:t xml:space="preserve"> </w:t>
      </w:r>
      <w:r w:rsidRPr="003E1BE6">
        <w:rPr>
          <w:rFonts w:ascii="Times New Roman" w:hAnsi="Times New Roman" w:cs="Times New Roman"/>
          <w:sz w:val="28"/>
          <w:szCs w:val="28"/>
        </w:rPr>
        <w:t xml:space="preserve">облустун, райондун, шаардын жана айыл аймактарынын аймактарында өзгөчө кырдаалдардын алдын алуу жана кесепеттерин жоюу </w:t>
      </w:r>
      <w:r w:rsidRPr="003E1BE6">
        <w:rPr>
          <w:rFonts w:ascii="Times New Roman" w:hAnsi="Times New Roman" w:cs="Times New Roman"/>
          <w:sz w:val="28"/>
          <w:szCs w:val="28"/>
        </w:rPr>
        <w:lastRenderedPageBreak/>
        <w:t>боюнча иш</w:t>
      </w:r>
      <w:r w:rsidRPr="003E1BE6">
        <w:rPr>
          <w:rFonts w:ascii="Times New Roman" w:hAnsi="Times New Roman" w:cs="Times New Roman"/>
          <w:b/>
          <w:sz w:val="28"/>
          <w:szCs w:val="28"/>
        </w:rPr>
        <w:t>-</w:t>
      </w:r>
      <w:r w:rsidRPr="003E1BE6">
        <w:rPr>
          <w:rFonts w:ascii="Times New Roman" w:hAnsi="Times New Roman" w:cs="Times New Roman"/>
          <w:sz w:val="28"/>
          <w:szCs w:val="28"/>
        </w:rPr>
        <w:t>чараларга</w:t>
      </w:r>
      <w:r w:rsidR="0072699E" w:rsidRPr="003E1BE6">
        <w:rPr>
          <w:rFonts w:ascii="Times New Roman" w:hAnsi="Times New Roman" w:cs="Times New Roman"/>
          <w:sz w:val="28"/>
          <w:szCs w:val="28"/>
        </w:rPr>
        <w:t xml:space="preserve">, анын ичинде калктын ден соолугун коргоо </w:t>
      </w:r>
      <w:r w:rsidR="009051EE" w:rsidRPr="003E1BE6">
        <w:rPr>
          <w:rFonts w:ascii="Times New Roman" w:hAnsi="Times New Roman" w:cs="Times New Roman"/>
          <w:sz w:val="28"/>
          <w:szCs w:val="28"/>
        </w:rPr>
        <w:t xml:space="preserve">менен </w:t>
      </w:r>
      <w:r w:rsidR="0072699E" w:rsidRPr="003E1BE6">
        <w:rPr>
          <w:rFonts w:ascii="Times New Roman" w:hAnsi="Times New Roman" w:cs="Times New Roman"/>
          <w:sz w:val="28"/>
          <w:szCs w:val="28"/>
        </w:rPr>
        <w:t>байланыш</w:t>
      </w:r>
      <w:r w:rsidR="009051EE" w:rsidRPr="003E1BE6">
        <w:rPr>
          <w:rFonts w:ascii="Times New Roman" w:hAnsi="Times New Roman" w:cs="Times New Roman"/>
          <w:sz w:val="28"/>
          <w:szCs w:val="28"/>
        </w:rPr>
        <w:t>кан маселелер</w:t>
      </w:r>
      <w:r w:rsidR="00F04623" w:rsidRPr="003E1BE6">
        <w:rPr>
          <w:rFonts w:ascii="Times New Roman" w:hAnsi="Times New Roman" w:cs="Times New Roman"/>
          <w:sz w:val="28"/>
          <w:szCs w:val="28"/>
        </w:rPr>
        <w:t>ге</w:t>
      </w:r>
      <w:r w:rsidRPr="003E1BE6">
        <w:rPr>
          <w:rFonts w:ascii="Times New Roman" w:hAnsi="Times New Roman" w:cs="Times New Roman"/>
          <w:sz w:val="28"/>
          <w:szCs w:val="28"/>
        </w:rPr>
        <w:t>;</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калктын социалдык жактан аялуу катмары үчүн мунципалдык турак үйлөрдү курууга;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 мөөнөттүүлүк жана кайтарымдуулук негизинде ипотекалык кредит берүү үчүн, ишкердик субъекттерине андан-ары кредит берүү үчүн кредиттик мекемелерге финансылык каражаттарды берүүгө;</w:t>
      </w:r>
    </w:p>
    <w:p w:rsidR="00FF1B91" w:rsidRPr="003E1BE6" w:rsidRDefault="00FF1B91" w:rsidP="00FF1B91">
      <w:pPr>
        <w:pStyle w:val="tkTekst"/>
        <w:spacing w:after="0" w:line="240" w:lineRule="auto"/>
        <w:ind w:firstLine="317"/>
        <w:rPr>
          <w:rFonts w:ascii="Times New Roman" w:hAnsi="Times New Roman" w:cs="Times New Roman"/>
          <w:sz w:val="28"/>
          <w:szCs w:val="28"/>
        </w:rPr>
      </w:pPr>
      <w:r w:rsidRPr="003E1BE6">
        <w:rPr>
          <w:rFonts w:ascii="Times New Roman" w:hAnsi="Times New Roman" w:cs="Times New Roman"/>
          <w:sz w:val="28"/>
          <w:szCs w:val="28"/>
        </w:rPr>
        <w:t>-  материалдарды, жабдууларды, транспортттук чыгымдарды сатып алуу боюнча иш-чараларды каржылоо жагынан таланттуу балдарды жана таланттууларды колдоого.</w:t>
      </w:r>
    </w:p>
    <w:p w:rsidR="0021461F" w:rsidRPr="003E1BE6" w:rsidRDefault="00A324A3"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2</w:t>
      </w:r>
      <w:r w:rsidR="0021461F" w:rsidRPr="003E1BE6">
        <w:rPr>
          <w:rFonts w:ascii="Times New Roman" w:hAnsi="Times New Roman" w:cs="Times New Roman"/>
          <w:sz w:val="28"/>
          <w:szCs w:val="28"/>
        </w:rPr>
        <w:t xml:space="preserve">) Фонддун атайын каражаттарынын эсебинен төмөнкүлөргө: </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экологиялык коопсуздук</w:t>
      </w:r>
      <w:r w:rsidRPr="003E1BE6">
        <w:rPr>
          <w:rFonts w:ascii="Times New Roman" w:hAnsi="Times New Roman" w:cs="Times New Roman"/>
          <w:sz w:val="28"/>
          <w:szCs w:val="28"/>
        </w:rPr>
        <w:t xml:space="preserve"> жана айлана-чөйрөнү коргоо боюнча иш-чараларды камсыз кылууга;</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мамлекеттик мекемелердин</w:t>
      </w: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ишин камсыздоочу</w:t>
      </w:r>
      <w:r w:rsidRPr="003E1BE6">
        <w:rPr>
          <w:rFonts w:ascii="Times New Roman" w:hAnsi="Times New Roman" w:cs="Times New Roman"/>
          <w:sz w:val="28"/>
          <w:szCs w:val="28"/>
        </w:rPr>
        <w:t xml:space="preserve"> мамлекеттик менчиктин объектиси статусу бар  инфратүзүмдүн объекттерин курууга, реконструкциялоого.</w:t>
      </w:r>
    </w:p>
    <w:p w:rsidR="00D11B14" w:rsidRPr="003E1BE6" w:rsidRDefault="0021461F" w:rsidP="00D11B1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Долбоорлорду каржылоого Фондд</w:t>
      </w:r>
      <w:r w:rsidR="00F83C2E" w:rsidRPr="003E1BE6">
        <w:rPr>
          <w:rFonts w:ascii="Times New Roman" w:hAnsi="Times New Roman" w:cs="Times New Roman"/>
          <w:sz w:val="28"/>
          <w:szCs w:val="28"/>
        </w:rPr>
        <w:t xml:space="preserve">ун бюджеттик </w:t>
      </w:r>
      <w:r w:rsidR="0062151E" w:rsidRPr="003E1BE6">
        <w:rPr>
          <w:rFonts w:ascii="Times New Roman" w:hAnsi="Times New Roman" w:cs="Times New Roman"/>
          <w:sz w:val="28"/>
          <w:szCs w:val="28"/>
        </w:rPr>
        <w:t>каражаттарына</w:t>
      </w:r>
      <w:r w:rsidR="00F83C2E" w:rsidRPr="003E1BE6">
        <w:rPr>
          <w:rFonts w:ascii="Times New Roman" w:hAnsi="Times New Roman" w:cs="Times New Roman"/>
          <w:sz w:val="28"/>
          <w:szCs w:val="28"/>
        </w:rPr>
        <w:t>н 70%</w:t>
      </w:r>
      <w:r w:rsidR="0010261E" w:rsidRPr="003E1BE6">
        <w:rPr>
          <w:rFonts w:ascii="Times New Roman" w:hAnsi="Times New Roman" w:cs="Times New Roman"/>
          <w:sz w:val="28"/>
          <w:szCs w:val="28"/>
        </w:rPr>
        <w:t>га</w:t>
      </w:r>
      <w:r w:rsidRPr="003E1BE6">
        <w:rPr>
          <w:rFonts w:ascii="Times New Roman" w:hAnsi="Times New Roman" w:cs="Times New Roman"/>
          <w:sz w:val="28"/>
          <w:szCs w:val="28"/>
        </w:rPr>
        <w:t xml:space="preserve"> </w:t>
      </w:r>
      <w:r w:rsidR="00F83C2E" w:rsidRPr="003E1BE6">
        <w:rPr>
          <w:rFonts w:ascii="Times New Roman" w:hAnsi="Times New Roman" w:cs="Times New Roman"/>
          <w:sz w:val="28"/>
          <w:szCs w:val="28"/>
        </w:rPr>
        <w:t>чейин</w:t>
      </w:r>
      <w:r w:rsidR="0062151E" w:rsidRPr="003E1BE6">
        <w:rPr>
          <w:rFonts w:ascii="Times New Roman" w:hAnsi="Times New Roman" w:cs="Times New Roman"/>
          <w:sz w:val="28"/>
          <w:szCs w:val="28"/>
        </w:rPr>
        <w:t>и</w:t>
      </w:r>
      <w:r w:rsidR="00F83C2E" w:rsidRPr="003E1BE6">
        <w:rPr>
          <w:rFonts w:ascii="Times New Roman" w:hAnsi="Times New Roman" w:cs="Times New Roman"/>
          <w:sz w:val="28"/>
          <w:szCs w:val="28"/>
        </w:rPr>
        <w:t xml:space="preserve"> </w:t>
      </w:r>
      <w:r w:rsidRPr="003E1BE6">
        <w:rPr>
          <w:rFonts w:ascii="Times New Roman" w:hAnsi="Times New Roman" w:cs="Times New Roman"/>
          <w:sz w:val="28"/>
          <w:szCs w:val="28"/>
        </w:rPr>
        <w:t>бөлүнөт. Финансылык каражаттарды берүүгө кредиттик мекемелерге Фондун бюджетт</w:t>
      </w:r>
      <w:r w:rsidR="00363C04" w:rsidRPr="003E1BE6">
        <w:rPr>
          <w:rFonts w:ascii="Times New Roman" w:hAnsi="Times New Roman" w:cs="Times New Roman"/>
          <w:sz w:val="28"/>
          <w:szCs w:val="28"/>
        </w:rPr>
        <w:t>ик каражаттарынын 30%</w:t>
      </w:r>
      <w:r w:rsidR="00F83C2E" w:rsidRPr="003E1BE6">
        <w:rPr>
          <w:rFonts w:ascii="Times New Roman" w:hAnsi="Times New Roman" w:cs="Times New Roman"/>
          <w:sz w:val="28"/>
          <w:szCs w:val="28"/>
        </w:rPr>
        <w:t>га чейин</w:t>
      </w:r>
      <w:r w:rsidR="0062151E" w:rsidRPr="003E1BE6">
        <w:rPr>
          <w:rFonts w:ascii="Times New Roman" w:hAnsi="Times New Roman" w:cs="Times New Roman"/>
          <w:sz w:val="28"/>
          <w:szCs w:val="28"/>
        </w:rPr>
        <w:t>и</w:t>
      </w:r>
      <w:r w:rsidR="00363C04" w:rsidRPr="003E1BE6">
        <w:rPr>
          <w:rFonts w:ascii="Times New Roman" w:hAnsi="Times New Roman" w:cs="Times New Roman"/>
          <w:sz w:val="28"/>
          <w:szCs w:val="28"/>
        </w:rPr>
        <w:t xml:space="preserve"> бөлүнөт.</w:t>
      </w:r>
      <w:r w:rsidR="00D11B14" w:rsidRPr="003E1BE6">
        <w:rPr>
          <w:rFonts w:ascii="Times New Roman" w:hAnsi="Times New Roman" w:cs="Times New Roman"/>
          <w:sz w:val="28"/>
          <w:szCs w:val="28"/>
        </w:rPr>
        <w:t xml:space="preserve"> </w:t>
      </w:r>
      <w:r w:rsidR="00D11B14" w:rsidRPr="003E1BE6">
        <w:rPr>
          <w:rStyle w:val="y2iqfc"/>
          <w:rFonts w:ascii="Times New Roman" w:eastAsiaTheme="majorEastAsia" w:hAnsi="Times New Roman" w:cs="Times New Roman"/>
          <w:sz w:val="28"/>
          <w:szCs w:val="28"/>
        </w:rPr>
        <w:t>Каржылоонун жогоруда көрсөтүлгөн түрлөрүнүн пайызы боюнча</w:t>
      </w:r>
      <w:r w:rsidR="00D34907" w:rsidRPr="003E1BE6">
        <w:rPr>
          <w:rStyle w:val="y2iqfc"/>
          <w:rFonts w:ascii="Times New Roman" w:eastAsiaTheme="majorEastAsia" w:hAnsi="Times New Roman" w:cs="Times New Roman"/>
          <w:sz w:val="28"/>
          <w:szCs w:val="28"/>
        </w:rPr>
        <w:t xml:space="preserve"> акыркы чечим</w:t>
      </w:r>
      <w:r w:rsidR="0062151E" w:rsidRPr="003E1BE6">
        <w:rPr>
          <w:rStyle w:val="y2iqfc"/>
          <w:rFonts w:ascii="Times New Roman" w:eastAsiaTheme="majorEastAsia" w:hAnsi="Times New Roman" w:cs="Times New Roman"/>
          <w:sz w:val="28"/>
          <w:szCs w:val="28"/>
        </w:rPr>
        <w:t>и</w:t>
      </w:r>
      <w:r w:rsidR="00D34907" w:rsidRPr="003E1BE6">
        <w:rPr>
          <w:rStyle w:val="y2iqfc"/>
          <w:rFonts w:ascii="Times New Roman" w:eastAsiaTheme="majorEastAsia" w:hAnsi="Times New Roman" w:cs="Times New Roman"/>
          <w:sz w:val="28"/>
          <w:szCs w:val="28"/>
        </w:rPr>
        <w:t xml:space="preserve"> Фонддун Байкоочу К</w:t>
      </w:r>
      <w:r w:rsidR="00D11B14" w:rsidRPr="003E1BE6">
        <w:rPr>
          <w:rStyle w:val="y2iqfc"/>
          <w:rFonts w:ascii="Times New Roman" w:eastAsiaTheme="majorEastAsia" w:hAnsi="Times New Roman" w:cs="Times New Roman"/>
          <w:sz w:val="28"/>
          <w:szCs w:val="28"/>
        </w:rPr>
        <w:t>еңеши тарабынан жыл сайын кабыл алынат.</w:t>
      </w:r>
    </w:p>
    <w:p w:rsidR="00DB57F8" w:rsidRPr="003E1BE6" w:rsidRDefault="0021461F" w:rsidP="00AA769B">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каражаттарынын эсебинен каржылоо </w:t>
      </w:r>
      <w:r w:rsidR="00DB57F8" w:rsidRPr="003E1BE6">
        <w:rPr>
          <w:rFonts w:ascii="Times New Roman" w:hAnsi="Times New Roman" w:cs="Times New Roman"/>
          <w:sz w:val="28"/>
          <w:szCs w:val="28"/>
        </w:rPr>
        <w:t xml:space="preserve">муниципалдык менчиктин обьектерине </w:t>
      </w:r>
      <w:r w:rsidR="0049797E" w:rsidRPr="003E1BE6">
        <w:rPr>
          <w:rFonts w:ascii="Times New Roman" w:hAnsi="Times New Roman" w:cs="Times New Roman"/>
          <w:sz w:val="28"/>
          <w:szCs w:val="28"/>
        </w:rPr>
        <w:t xml:space="preserve">карата бюджеттик </w:t>
      </w:r>
      <w:r w:rsidR="0062151E" w:rsidRPr="003E1BE6">
        <w:rPr>
          <w:rFonts w:ascii="Times New Roman" w:hAnsi="Times New Roman" w:cs="Times New Roman"/>
          <w:sz w:val="28"/>
          <w:szCs w:val="28"/>
        </w:rPr>
        <w:t xml:space="preserve">каржылоо </w:t>
      </w:r>
      <w:r w:rsidR="0049797E" w:rsidRPr="003E1BE6">
        <w:rPr>
          <w:rFonts w:ascii="Times New Roman" w:hAnsi="Times New Roman" w:cs="Times New Roman"/>
          <w:sz w:val="28"/>
          <w:szCs w:val="28"/>
        </w:rPr>
        <w:t xml:space="preserve">эсеп аркылуу жана </w:t>
      </w:r>
      <w:r w:rsidRPr="003E1BE6">
        <w:rPr>
          <w:rFonts w:ascii="Times New Roman" w:hAnsi="Times New Roman" w:cs="Times New Roman"/>
          <w:sz w:val="28"/>
          <w:szCs w:val="28"/>
        </w:rPr>
        <w:t xml:space="preserve">мамлекеттик </w:t>
      </w:r>
      <w:r w:rsidR="0049797E" w:rsidRPr="003E1BE6">
        <w:rPr>
          <w:rFonts w:ascii="Times New Roman" w:hAnsi="Times New Roman" w:cs="Times New Roman"/>
          <w:sz w:val="28"/>
          <w:szCs w:val="28"/>
        </w:rPr>
        <w:t xml:space="preserve">менчиктин </w:t>
      </w:r>
      <w:r w:rsidRPr="003E1BE6">
        <w:rPr>
          <w:rFonts w:ascii="Times New Roman" w:hAnsi="Times New Roman" w:cs="Times New Roman"/>
          <w:sz w:val="28"/>
          <w:szCs w:val="28"/>
        </w:rPr>
        <w:t>объекттерине</w:t>
      </w:r>
      <w:r w:rsidR="0049797E" w:rsidRPr="003E1BE6">
        <w:rPr>
          <w:rFonts w:ascii="Times New Roman" w:hAnsi="Times New Roman" w:cs="Times New Roman"/>
          <w:sz w:val="28"/>
          <w:szCs w:val="28"/>
        </w:rPr>
        <w:t xml:space="preserve"> </w:t>
      </w:r>
      <w:r w:rsidR="00AA769B" w:rsidRPr="003E1BE6">
        <w:rPr>
          <w:rFonts w:ascii="Times New Roman" w:hAnsi="Times New Roman" w:cs="Times New Roman"/>
          <w:sz w:val="28"/>
          <w:szCs w:val="28"/>
        </w:rPr>
        <w:t xml:space="preserve">карата </w:t>
      </w:r>
      <w:r w:rsidR="0049797E" w:rsidRPr="003E1BE6">
        <w:rPr>
          <w:rFonts w:ascii="Times New Roman" w:hAnsi="Times New Roman" w:cs="Times New Roman"/>
          <w:sz w:val="28"/>
          <w:szCs w:val="28"/>
        </w:rPr>
        <w:t xml:space="preserve">Фонддун атайын каражаттары </w:t>
      </w:r>
      <w:r w:rsidR="00AA769B" w:rsidRPr="003E1BE6">
        <w:rPr>
          <w:rFonts w:ascii="Times New Roman" w:hAnsi="Times New Roman" w:cs="Times New Roman"/>
          <w:sz w:val="28"/>
          <w:szCs w:val="28"/>
        </w:rPr>
        <w:t xml:space="preserve">аркылуу </w:t>
      </w:r>
      <w:r w:rsidRPr="003E1BE6">
        <w:rPr>
          <w:rFonts w:ascii="Times New Roman" w:hAnsi="Times New Roman" w:cs="Times New Roman"/>
          <w:sz w:val="28"/>
          <w:szCs w:val="28"/>
        </w:rPr>
        <w:t xml:space="preserve">ишке ашырылат.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каражаттарын майрамдык иш-чараларды, юбилейлерди уюштурууга, белгиленген нормативден ашыкча жана Фонддун максаттарына жана милдеттерине ылайык келбеген башка иш-чараларга сый акы төлөп берүүгө пайдаланууга жол берилбейт. </w:t>
      </w:r>
    </w:p>
    <w:p w:rsidR="0021461F" w:rsidRPr="003E1BE6" w:rsidRDefault="0021461F" w:rsidP="0021461F">
      <w:pPr>
        <w:pStyle w:val="tkTekst"/>
        <w:spacing w:after="0" w:line="240" w:lineRule="auto"/>
        <w:ind w:left="567" w:firstLine="0"/>
        <w:rPr>
          <w:rFonts w:ascii="Times New Roman" w:hAnsi="Times New Roman" w:cs="Times New Roman"/>
          <w:sz w:val="28"/>
          <w:szCs w:val="28"/>
        </w:rPr>
      </w:pPr>
    </w:p>
    <w:p w:rsidR="0021461F" w:rsidRPr="003E1BE6" w:rsidRDefault="0021461F" w:rsidP="0021461F">
      <w:pPr>
        <w:spacing w:line="276" w:lineRule="auto"/>
        <w:ind w:left="1134" w:right="1134" w:firstLine="0"/>
        <w:jc w:val="center"/>
        <w:rPr>
          <w:rFonts w:ascii="Times New Roman" w:hAnsi="Times New Roman" w:cs="Times New Roman"/>
          <w:sz w:val="28"/>
          <w:szCs w:val="28"/>
        </w:rPr>
      </w:pPr>
      <w:r w:rsidRPr="003E1BE6">
        <w:rPr>
          <w:rFonts w:ascii="Times New Roman" w:hAnsi="Times New Roman" w:cs="Times New Roman"/>
          <w:b/>
          <w:bCs/>
          <w:sz w:val="28"/>
          <w:szCs w:val="28"/>
        </w:rPr>
        <w:t xml:space="preserve">4-глава. Фонддун башкаруу органдары </w:t>
      </w:r>
    </w:p>
    <w:p w:rsidR="0021461F" w:rsidRPr="003E1BE6" w:rsidRDefault="0021461F" w:rsidP="00363C04">
      <w:pPr>
        <w:pStyle w:val="tkTekst"/>
        <w:numPr>
          <w:ilvl w:val="0"/>
          <w:numId w:val="1"/>
        </w:numPr>
        <w:spacing w:after="0" w:line="240" w:lineRule="auto"/>
        <w:ind w:hanging="153"/>
        <w:rPr>
          <w:rFonts w:ascii="Times New Roman" w:hAnsi="Times New Roman" w:cs="Times New Roman"/>
          <w:sz w:val="28"/>
          <w:szCs w:val="28"/>
        </w:rPr>
      </w:pPr>
      <w:r w:rsidRPr="003E1BE6">
        <w:rPr>
          <w:rFonts w:ascii="Times New Roman" w:hAnsi="Times New Roman" w:cs="Times New Roman"/>
          <w:sz w:val="28"/>
          <w:szCs w:val="28"/>
        </w:rPr>
        <w:t xml:space="preserve">Фондду башкаруу органдары төмөнкүлөр болуп саналышат: </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 xml:space="preserve">1) башкаруунун жогорку органы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Фонддун Байкоочу кеңеши;</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 xml:space="preserve">2) аткаруучу орган </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Фонддун Дирекциясы.</w:t>
      </w:r>
    </w:p>
    <w:p w:rsidR="0021461F" w:rsidRPr="003E1BE6" w:rsidRDefault="0021461F" w:rsidP="0021461F">
      <w:pPr>
        <w:spacing w:after="0"/>
        <w:ind w:firstLine="567"/>
        <w:rPr>
          <w:rFonts w:ascii="Times New Roman" w:hAnsi="Times New Roman" w:cs="Times New Roman"/>
          <w:sz w:val="28"/>
          <w:szCs w:val="28"/>
        </w:rPr>
      </w:pPr>
    </w:p>
    <w:p w:rsidR="0021461F" w:rsidRPr="003E1BE6" w:rsidRDefault="0021461F" w:rsidP="0021461F">
      <w:pPr>
        <w:spacing w:after="0"/>
        <w:ind w:firstLine="567"/>
        <w:rPr>
          <w:rFonts w:ascii="Times New Roman" w:hAnsi="Times New Roman" w:cs="Times New Roman"/>
          <w:b/>
          <w:bCs/>
          <w:sz w:val="28"/>
          <w:szCs w:val="28"/>
        </w:rPr>
      </w:pPr>
      <w:r w:rsidRPr="003E1BE6">
        <w:rPr>
          <w:rFonts w:ascii="Times New Roman" w:hAnsi="Times New Roman" w:cs="Times New Roman"/>
          <w:b/>
          <w:bCs/>
          <w:sz w:val="28"/>
          <w:szCs w:val="28"/>
        </w:rPr>
        <w:t>4.1. Фонддун Байкоочу кеңешинин ыйгарым укуктары</w:t>
      </w:r>
      <w:r w:rsidR="003E4A20" w:rsidRPr="003E1BE6">
        <w:rPr>
          <w:rFonts w:ascii="Times New Roman" w:hAnsi="Times New Roman" w:cs="Times New Roman"/>
          <w:b/>
          <w:bCs/>
          <w:sz w:val="28"/>
          <w:szCs w:val="28"/>
        </w:rPr>
        <w:t xml:space="preserve"> жана укуктар</w:t>
      </w:r>
      <w:r w:rsidR="00D34907" w:rsidRPr="003E1BE6">
        <w:rPr>
          <w:rFonts w:ascii="Times New Roman" w:hAnsi="Times New Roman" w:cs="Times New Roman"/>
          <w:b/>
          <w:bCs/>
          <w:sz w:val="28"/>
          <w:szCs w:val="28"/>
        </w:rPr>
        <w:t>ы</w:t>
      </w:r>
      <w:r w:rsidRPr="003E1BE6">
        <w:rPr>
          <w:rFonts w:ascii="Times New Roman" w:hAnsi="Times New Roman" w:cs="Times New Roman"/>
          <w:b/>
          <w:bCs/>
          <w:sz w:val="28"/>
          <w:szCs w:val="28"/>
        </w:rPr>
        <w:t xml:space="preserve">  </w:t>
      </w:r>
    </w:p>
    <w:p w:rsidR="0021461F" w:rsidRPr="003E1BE6" w:rsidRDefault="0021461F" w:rsidP="00363C04">
      <w:pPr>
        <w:pStyle w:val="tkTekst"/>
        <w:numPr>
          <w:ilvl w:val="0"/>
          <w:numId w:val="1"/>
        </w:numPr>
        <w:spacing w:after="0" w:line="240" w:lineRule="auto"/>
        <w:ind w:left="567" w:firstLine="0"/>
        <w:rPr>
          <w:rFonts w:ascii="Times New Roman" w:hAnsi="Times New Roman" w:cs="Times New Roman"/>
          <w:sz w:val="28"/>
          <w:szCs w:val="28"/>
        </w:rPr>
      </w:pPr>
      <w:r w:rsidRPr="003E1BE6">
        <w:rPr>
          <w:rFonts w:ascii="Times New Roman" w:hAnsi="Times New Roman" w:cs="Times New Roman"/>
          <w:sz w:val="28"/>
          <w:szCs w:val="28"/>
        </w:rPr>
        <w:t>Фонддун Байкоочу кеңешинин ыйгарым укуктары:</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 xml:space="preserve">1) Фонддун ишинин негизги багыттарын жана артыкчылыктарын кароо жана бекитүү; </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 xml:space="preserve">2) долбоорлорду тандап алуу жана бекитүү; </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3) учурдагы жылга жана келерки жылдарга болжолдуу көрсөткүчтөрдү бюджеттик каражаттардын, атайын каражаттардын эсебинен каржылоонун көлөмүн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lastRenderedPageBreak/>
        <w:t>4) кредиттик мекемелерге финансылык каражаттарды берүү үчүн каржылоонун көлөмүн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5) финансылык каражаттарды берүү үчүн кредиттик уюмдардын тизмегин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6) жеке секторду кредиттөө үчүн Фонддун каражаттарын пайдалануу тууралуу кредиттик мекемелердин отчетун угуу;</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7) Фонддун ишинин натыйжалуулугуна мониторинг жүргүзүү жана баалоо үчүн топтун курамын кароо жана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8) Фонддун каражаттарын пайдаланууга аудит жүргүзүү тууралуу чечим кабыл алуу;</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9) конкурстук тандап алуунун катышуучуларынын даттанууларын жана өтүнмөлөрүн кароо;</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10) келип түшө турган каражаттарды эсепке алуу менен ар бир финансылык жылга бюджеттик жана атайын каражаттар боюнча Фонддун чыгымдар сметасын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11) финансылык каражаттардын ушул Жобо менен белгиленген көлөмүнүн алкагында Фонддун Дирекциясынын чыгымдар сметасын бекитүү;</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12) Фонддун акчалай каражаттарын максаттуу пайдаланылышын контролдоону ишке ашыруу;</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13)  Фонддун бюджеттик жана атайын каражаттар боюнча Фонддун чыгымдар сметасынын, ошондой эле Фонддун Дирекциясынын чыгымдар сметасынын  аткарылышы жөнүндө Фонддун Дирекциясынын отчетун угуу жана бекитүү.</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 Кеңеш өзүнө тагылган ыйгарым укуктарды аткаруу үчүн төмөнкүлөргө укуктуу:</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1) Фонддун дирекциясынан жана мониторинг жүргүзүүчү топтон өз ишин ишке ашыруу үчүн зарыл болгон маалыматтарды талап кылууга;</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2) Фонддун дирекциясы жана мониторинг жүргүзүүчү топ берген документтерди толуктап иштеп чыгууга жөнөтүүгө;</w:t>
      </w:r>
    </w:p>
    <w:p w:rsidR="0021461F" w:rsidRPr="003E1BE6" w:rsidRDefault="0021461F" w:rsidP="0021461F">
      <w:pPr>
        <w:spacing w:after="0"/>
        <w:ind w:firstLine="567"/>
        <w:rPr>
          <w:rFonts w:ascii="Times New Roman" w:hAnsi="Times New Roman" w:cs="Times New Roman"/>
          <w:sz w:val="28"/>
          <w:szCs w:val="28"/>
        </w:rPr>
      </w:pPr>
      <w:r w:rsidRPr="003E1BE6">
        <w:rPr>
          <w:rFonts w:ascii="Times New Roman" w:hAnsi="Times New Roman" w:cs="Times New Roman"/>
          <w:sz w:val="28"/>
          <w:szCs w:val="28"/>
        </w:rPr>
        <w:t>3) Фондун Байкоочу Кеңешинин компетенциясына кирген маселелер боюнча эксперттер жана адистер, техникалык кызматтар менен консультацияларды уюштурууга жана өткөрүүгө;</w:t>
      </w:r>
    </w:p>
    <w:p w:rsidR="0021461F" w:rsidRPr="003E1BE6" w:rsidRDefault="0021461F" w:rsidP="0021461F">
      <w:pPr>
        <w:ind w:firstLine="567"/>
        <w:rPr>
          <w:rFonts w:ascii="Times New Roman" w:hAnsi="Times New Roman" w:cs="Times New Roman"/>
          <w:sz w:val="28"/>
          <w:szCs w:val="28"/>
        </w:rPr>
      </w:pPr>
      <w:r w:rsidRPr="003E1BE6">
        <w:rPr>
          <w:rFonts w:ascii="Times New Roman" w:hAnsi="Times New Roman" w:cs="Times New Roman"/>
          <w:sz w:val="28"/>
          <w:szCs w:val="28"/>
        </w:rPr>
        <w:t xml:space="preserve">4) Фонддун Аткаруучу директоруна карата ал өз функцияларын аткарбаган жа туура эмес аткарган  учурда чара көрүү тууралуу Фонддун уюштуруучуларына сунуштама жөнөтүүгө. </w:t>
      </w:r>
    </w:p>
    <w:p w:rsidR="0021461F" w:rsidRPr="003E1BE6" w:rsidRDefault="0021461F" w:rsidP="0021461F">
      <w:pPr>
        <w:spacing w:line="276" w:lineRule="auto"/>
        <w:ind w:firstLine="567"/>
        <w:jc w:val="center"/>
        <w:rPr>
          <w:rFonts w:ascii="Times New Roman" w:hAnsi="Times New Roman" w:cs="Times New Roman"/>
          <w:b/>
          <w:bCs/>
          <w:sz w:val="28"/>
          <w:szCs w:val="28"/>
        </w:rPr>
      </w:pPr>
      <w:r w:rsidRPr="003E1BE6">
        <w:rPr>
          <w:rFonts w:ascii="Times New Roman" w:hAnsi="Times New Roman" w:cs="Times New Roman"/>
          <w:b/>
          <w:bCs/>
          <w:sz w:val="28"/>
          <w:szCs w:val="28"/>
        </w:rPr>
        <w:t>4.2. Фонддун Байкоочу Кеңешинин ишин уюштуруу</w:t>
      </w:r>
    </w:p>
    <w:p w:rsidR="0021461F" w:rsidRPr="003E1BE6" w:rsidRDefault="0021461F" w:rsidP="00582521">
      <w:pPr>
        <w:pStyle w:val="a4"/>
        <w:numPr>
          <w:ilvl w:val="0"/>
          <w:numId w:val="1"/>
        </w:numPr>
        <w:spacing w:after="0"/>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 Кеңештин жыйыны анын курамынын 50%ы катышканда маселелерди кароого укуктуу.</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БайкоочуКеңештин анын компетенциясына кирген маселелер боюнча чечими Байкоочу Кеңештин мүчөлөрүнүн жыйынга катышкан көпчүлүгүнүн добушу менен кабыл алынат. Добуштар тең чыгып калган учурда  Байкоочу Кеңештин мүчөлөрүнүн жыйынында төрагалык кылган адамдын добушу чечүүчү добуш болуп саналат.</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lastRenderedPageBreak/>
        <w:t xml:space="preserve">Байкоочу Кеңештин жыйынын аралыктан (онлайн) режимде өткөрүүгө жол берилет.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жыйыны  Фондун Дирекциясынын кызматкери болуп саналган Байкоочу Кеңештин катчысы тарабынан протоколго жазылат.  Протоколго Байкоочу Кеңештин  төрагасы же жыйында төрагалык кылган, ошондой эле Байкоочу Кеңештин жыйынга катышып жаткан мүчөлөрү  тарабынан колдору коюлат. Протоколдун түпнускасы Фонддун Дирекциясында сакталат.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мүчөлөрү анын жыйындарына алмаштыруу укугусуз катышышат. Байкоочу Кеңештин мүчөсү жок болгон учурда ал каралып жаткан маселе боюнча өз пикирин жазуу түрүндө берүүгө укуктуу.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курамы Фонддун уюштуруучусу тарабынан 4 жылдан кем эмес мөөнөткө бекитилет.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курамына киргизилген органдын/уюмдун өкүлдөрүнүн мүчөлүгү тийиштүү органдын/уюмдун расмий катында анын аты-жөнүн, кызматын, ошондой эле өкүлдү алмаштырган учурда себептерин көрсөтүү менен тастыкталат. </w:t>
      </w:r>
    </w:p>
    <w:p w:rsidR="0021461F" w:rsidRPr="003E1BE6" w:rsidRDefault="0021461F" w:rsidP="00363C04">
      <w:pPr>
        <w:pStyle w:val="tkTekst"/>
        <w:numPr>
          <w:ilvl w:val="0"/>
          <w:numId w:val="1"/>
        </w:numPr>
        <w:spacing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Районду өнүктүрүү фондунун Байкоочу Кеңешинин мүчөлөрүнүн саны 13 адамдан ашпайт. </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Районду өнүктүрүү фондунун Байкоочу Кеңешинин курамына төмөндөгүлөр кирет:</w:t>
      </w:r>
    </w:p>
    <w:p w:rsidR="0021461F" w:rsidRPr="003E1BE6" w:rsidRDefault="0021461F" w:rsidP="0021461F">
      <w:pPr>
        <w:pStyle w:val="tkTekst"/>
        <w:spacing w:after="0" w:line="240" w:lineRule="auto"/>
        <w:ind w:left="567" w:firstLine="0"/>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жергиликтүү мамлекеттик администрациянын башчысы;</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архитектура жана курулуш иштери боюнча ыйгарым укуктуу мамлекеттик органдын аймактык бөлүмүнүн жетекчиси;</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экономика, бюджетти болжолдоо жана аткаруу  маселелери боюнча</w:t>
      </w:r>
      <w:r w:rsidRPr="003E1BE6">
        <w:rPr>
          <w:rFonts w:ascii="Times New Roman" w:hAnsi="Times New Roman" w:cs="Times New Roman"/>
          <w:sz w:val="28"/>
          <w:szCs w:val="28"/>
        </w:rPr>
        <w:t xml:space="preserve"> ыйгарым укуктуу мамлекеттик органдын аймактык бөлүмүнүн жетекчиси;</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өзгөчө кырдаалдар жана жарандык коргонуу боюнча</w:t>
      </w:r>
      <w:r w:rsidRPr="003E1BE6">
        <w:rPr>
          <w:rFonts w:ascii="Times New Roman" w:hAnsi="Times New Roman" w:cs="Times New Roman"/>
          <w:sz w:val="28"/>
          <w:szCs w:val="28"/>
        </w:rPr>
        <w:t xml:space="preserve"> ыйгарым укуктуу мамлекеттик органдын аймактык бөлүмүнүн жетекчиси;</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bCs/>
          <w:sz w:val="28"/>
          <w:szCs w:val="28"/>
        </w:rPr>
        <w:t>-</w:t>
      </w:r>
      <w:r w:rsidRPr="003E1BE6">
        <w:rPr>
          <w:rFonts w:ascii="Times New Roman" w:hAnsi="Times New Roman" w:cs="Times New Roman"/>
          <w:bCs/>
          <w:sz w:val="28"/>
          <w:szCs w:val="28"/>
        </w:rPr>
        <w:t xml:space="preserve"> билим берүү маселелери боюнча </w:t>
      </w:r>
      <w:r w:rsidRPr="003E1BE6">
        <w:rPr>
          <w:rFonts w:ascii="Times New Roman" w:hAnsi="Times New Roman" w:cs="Times New Roman"/>
          <w:sz w:val="28"/>
          <w:szCs w:val="28"/>
        </w:rPr>
        <w:t>мамлекеттик органдын аймактык бөлүмүнүн жетекчиси</w:t>
      </w:r>
      <w:r w:rsidRPr="003E1BE6">
        <w:rPr>
          <w:rFonts w:ascii="Times New Roman" w:hAnsi="Times New Roman" w:cs="Times New Roman"/>
          <w:bCs/>
          <w:sz w:val="28"/>
          <w:szCs w:val="28"/>
        </w:rPr>
        <w:t>;</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саламаттык сактоо жана социалдык өнүктүрүү маселелери</w:t>
      </w: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мамлекеттик органдын аймактык бөлүмүнүн жетекчиси;</w:t>
      </w:r>
    </w:p>
    <w:p w:rsidR="00832808" w:rsidRPr="003E1BE6" w:rsidRDefault="0021461F" w:rsidP="00936DDB">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жергиликтүү мамлекеттик администрациянын сунушу боюнча </w:t>
      </w:r>
      <w:r w:rsidR="00D75963" w:rsidRPr="003E1BE6">
        <w:rPr>
          <w:rFonts w:ascii="Times New Roman" w:hAnsi="Times New Roman" w:cs="Times New Roman"/>
          <w:sz w:val="28"/>
          <w:szCs w:val="28"/>
        </w:rPr>
        <w:t>Байкоочу К</w:t>
      </w:r>
      <w:r w:rsidR="00832808" w:rsidRPr="003E1BE6">
        <w:rPr>
          <w:rFonts w:ascii="Times New Roman" w:hAnsi="Times New Roman" w:cs="Times New Roman"/>
          <w:sz w:val="28"/>
          <w:szCs w:val="28"/>
        </w:rPr>
        <w:t xml:space="preserve">еңешке кирген </w:t>
      </w:r>
      <w:r w:rsidRPr="003E1BE6">
        <w:rPr>
          <w:rFonts w:ascii="Times New Roman" w:hAnsi="Times New Roman" w:cs="Times New Roman"/>
          <w:sz w:val="28"/>
          <w:szCs w:val="28"/>
        </w:rPr>
        <w:t>коммерциялык эмес уюмдардын өкүлдөрү.</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Жергиликтүү мамлекеттик администрациянын башчысы  районду өнүктүрүү фондунун Байкоочу Кеңешинин төрагасы болуп саналат. </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Жергиликтүү мамлекеттик администрациянын башчысынын чечими боюнча районду өнүктүрүү фондунун Байкоочу Кеңешинин курамына башка мүчөлөрү – мамлекеттик органдардын өкүлдөрү да киргизилиш мүмкүн.  </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Районду өнүктүрүү фондунун Байкоочу Кеңешинин курамында 50%дан кем эмеси  коммерциялык эмес уюмдардын өкүлдөрү болууга тийиш.</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lastRenderedPageBreak/>
        <w:t>Облусту өнүктүрүү фондунун Байкоочу Кеңешинин мүчөлөрүнүн саны 13 адамдан ашпайт.</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Облусту өнүктүрүү фондунун Байкоочу Кеңешинин курамы Кыргыз Республикасынын Министрлер Кабинетинин төрагасынын буйругу менен бекитилет.</w:t>
      </w:r>
    </w:p>
    <w:p w:rsidR="000B4F1F" w:rsidRPr="003E1BE6" w:rsidRDefault="0021461F" w:rsidP="000B4F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Облусту өнүктүрүү фондунун Байкоочу Кеңешинин курамына төмөндөгүлөр кирет: </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Кыргыз Республикасынын Президентинин облустагы ыйгарым укуктуу өкүлү;</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w:t>
      </w: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экономика, бюджетти болжолдоо жана аткаруу  маселелери боюнча</w:t>
      </w:r>
      <w:r w:rsidRPr="003E1BE6">
        <w:rPr>
          <w:rFonts w:ascii="Times New Roman" w:hAnsi="Times New Roman" w:cs="Times New Roman"/>
          <w:sz w:val="28"/>
          <w:szCs w:val="28"/>
        </w:rPr>
        <w:t xml:space="preserve"> ыйгарым укуктуу мамлекеттик органдын өкүлү;</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w:t>
      </w:r>
      <w:r w:rsidRPr="003E1BE6">
        <w:rPr>
          <w:rFonts w:ascii="Times New Roman" w:hAnsi="Times New Roman" w:cs="Times New Roman"/>
          <w:bCs/>
          <w:sz w:val="28"/>
          <w:szCs w:val="28"/>
        </w:rPr>
        <w:t>өзгөчө кырдаалдар жана жарандык коргонуу боюнча</w:t>
      </w:r>
      <w:r w:rsidRPr="003E1BE6">
        <w:rPr>
          <w:rFonts w:ascii="Times New Roman" w:hAnsi="Times New Roman" w:cs="Times New Roman"/>
          <w:sz w:val="28"/>
          <w:szCs w:val="28"/>
        </w:rPr>
        <w:t xml:space="preserve"> аймактык ыйгарым укуктуу мамлекеттик органдын жетекчиси;</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экология жана айлана-чөйрөнү коргоо маселелери боюнча аймактык ыйгарым укуктуу мамлекеттик органдын жетекчиси;</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региондорду жана жергиликтүү өз алдынча башкарууну  өнүктүрүү</w:t>
      </w:r>
      <w:r w:rsidRPr="003E1BE6">
        <w:rPr>
          <w:rFonts w:ascii="Times New Roman" w:hAnsi="Times New Roman" w:cs="Times New Roman"/>
          <w:bCs/>
          <w:sz w:val="28"/>
          <w:szCs w:val="28"/>
        </w:rPr>
        <w:t xml:space="preserve"> маселелери боюнча</w:t>
      </w:r>
      <w:r w:rsidRPr="003E1BE6">
        <w:rPr>
          <w:rFonts w:ascii="Times New Roman" w:hAnsi="Times New Roman" w:cs="Times New Roman"/>
          <w:sz w:val="28"/>
          <w:szCs w:val="28"/>
        </w:rPr>
        <w:t xml:space="preserve"> ыйгарым укуктуу мамлекеттик органдын өкүлү </w:t>
      </w:r>
    </w:p>
    <w:p w:rsidR="000B4F1F" w:rsidRPr="003E1BE6" w:rsidRDefault="000B4F1F" w:rsidP="00D75963">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 xml:space="preserve">Кыргыз Республикасынын Президентинин облустагы ыйгарым укуктуу өкүлүнүн сунушу боюнча коммерциялык эмес уюмдардын өкүлдөрү. </w:t>
      </w:r>
    </w:p>
    <w:p w:rsidR="000B4F1F" w:rsidRPr="003E1BE6" w:rsidRDefault="0021461F" w:rsidP="000B4F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Кыргыз Республикасынын Президентинин облустагы ыйгарым укуктуу өкүлү  облусту өнүктүрүү ф</w:t>
      </w:r>
      <w:r w:rsidR="000B4F1F" w:rsidRPr="003E1BE6">
        <w:rPr>
          <w:rFonts w:ascii="Times New Roman" w:hAnsi="Times New Roman" w:cs="Times New Roman"/>
          <w:sz w:val="28"/>
          <w:szCs w:val="28"/>
        </w:rPr>
        <w:t>ондунун төрагасы болуп саналат.</w:t>
      </w:r>
    </w:p>
    <w:p w:rsidR="000B4F1F" w:rsidRPr="003E1BE6" w:rsidRDefault="0021461F" w:rsidP="000B4F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Кыргыз Республикасынын Президентинин облустагы ыйгарым укуктуу өкүлүнүн чечими боюнча Байкоочу Кеңештин башка мүчөлөр дагы –   курамына мамлекеттик органдардын </w:t>
      </w:r>
      <w:r w:rsidR="000B4F1F" w:rsidRPr="003E1BE6">
        <w:rPr>
          <w:rFonts w:ascii="Times New Roman" w:hAnsi="Times New Roman" w:cs="Times New Roman"/>
          <w:sz w:val="28"/>
          <w:szCs w:val="28"/>
        </w:rPr>
        <w:t xml:space="preserve">өкүлдөрү да киргизилиш мүмкүн. </w:t>
      </w:r>
    </w:p>
    <w:p w:rsidR="0021461F" w:rsidRPr="003E1BE6" w:rsidRDefault="0021461F" w:rsidP="000B4F1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Облусту өнүктүрүү фондунун Байкоочу Кеңешинин курамында 50%дан кем эмеси  коммерциялык эмес уюмдардын өкүлдөрү болууга тийиш.</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 зарыл болгон учурда өз жыйынына, жыйынга добуш берүү укугусуз, тийиштүү  техникалык кызматтардын өкүлдөрүн, эксперттерди жана консультанттарды чакырууга укуктуу. </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 зарылдыгына жараша, бирок кварталына бир жолудан кем эмес чакырылат. </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Шайланган төрага жыйында жок болгон учурда  Фонддун Байкоочу Кеңешинин мүчөлөрүнүн ичинен ушул жыйынга төрагалык кылуучуну тандап алат. </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 Кеңештин жыйынын өткөрүү боюнча сунуш күн тартибин, убактысын, ордун көрсөтүү менен Фондун дирекциясына, Байкоочу Кеңештин мүчөлөрүнө  кабар жөнөтүү менен, Байкоочу Кеңештин жыйынын өткөрүүгө чейин 10 календардык күндөн кечиктирбей кабарландырышы керек.</w:t>
      </w:r>
    </w:p>
    <w:p w:rsidR="00363C04"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 Кеңештин мүчөлөрү анын ишине коомдук башталышта катышышат.</w:t>
      </w:r>
    </w:p>
    <w:p w:rsidR="0021461F" w:rsidRPr="003E1BE6" w:rsidRDefault="0021461F" w:rsidP="00363C04">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мүчөлөрүнүн долбоорлорго мониторинг жүргүзүү мезгилинде Фонддун операциялык чыгымдары үчүн белгиленген </w:t>
      </w:r>
      <w:r w:rsidRPr="003E1BE6">
        <w:rPr>
          <w:rFonts w:ascii="Times New Roman" w:hAnsi="Times New Roman" w:cs="Times New Roman"/>
          <w:sz w:val="28"/>
          <w:szCs w:val="28"/>
        </w:rPr>
        <w:lastRenderedPageBreak/>
        <w:t xml:space="preserve">лимиттин чегинде транспорттук чыгымдары жана жашаган акыларын компенсациялоого жол берилет.   </w:t>
      </w:r>
    </w:p>
    <w:p w:rsidR="0021461F" w:rsidRPr="003E1BE6" w:rsidRDefault="0021461F" w:rsidP="0021461F">
      <w:pPr>
        <w:spacing w:before="200" w:after="60" w:line="276" w:lineRule="auto"/>
        <w:ind w:firstLine="567"/>
        <w:jc w:val="center"/>
        <w:rPr>
          <w:rFonts w:ascii="Times New Roman" w:hAnsi="Times New Roman" w:cs="Times New Roman"/>
          <w:b/>
          <w:bCs/>
          <w:sz w:val="28"/>
          <w:szCs w:val="28"/>
        </w:rPr>
      </w:pPr>
      <w:r w:rsidRPr="003E1BE6">
        <w:rPr>
          <w:rFonts w:ascii="Times New Roman" w:hAnsi="Times New Roman" w:cs="Times New Roman"/>
          <w:b/>
          <w:bCs/>
          <w:sz w:val="28"/>
          <w:szCs w:val="28"/>
        </w:rPr>
        <w:t>4.3. Фонддун Дирекциясы</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Дирекциясы  долбоорлорду каржылоо жана ишке ашыруу маселелери боюнча Байкоочу Кеңештин ишин жана чечимдеринин туура аткарылышын камсыздайт.</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Дирекциясын 3 жылдык мөөнөткө дайындалуучу, уюштуруучунун, же анын  ыйгарым укуктуу адамынын чечими боюнча эмгек келишимин андан ары узартуу мүмкүндүгү менен  Фондун Аткаруучу директору башкарат.</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Районду өнүктүрүү Фонддун Аткаруучу директорун жергиликтүү мамлекеттик администрациянын башчы дайындайт </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Облусту өнүктүрүү Фонддун Аткаруучу директорун уюштуруучунун атынан Кыргыз Республикасынын Президентинин облустагы ыйгарым укуктуу өкүлү  дайындайт.</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Аткаруучу директору менен иш берүүчүнүн ортосундагы келишимдик мамилелер эмгек мыйзамдарынын ченемдери менен жөнгө салынат. </w:t>
      </w:r>
    </w:p>
    <w:p w:rsidR="0021461F"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Дирекциясынын функциялары жана ыйгарым укуктары:  </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Байкоочу Кеңештин мүчөлөрүнүн, уюштуруучулардын талабы боюнча Фонддун иши тууралуу маалыматтарды берет;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Казыналык</w:t>
      </w:r>
      <w:r w:rsidRPr="003E1BE6">
        <w:rPr>
          <w:rFonts w:ascii="Times New Roman" w:hAnsi="Times New Roman" w:cs="Times New Roman"/>
          <w:sz w:val="28"/>
          <w:szCs w:val="28"/>
        </w:rPr>
        <w:t xml:space="preserve"> системасында бюджеттик жана атайын эсептерди ачат;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берилген документтердин</w:t>
      </w: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толук экендигине өтүнмө берүүчүдөн түшкөн долбоорлорго алдын-ала тандап алууну өткөрөт;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долбоордун келишиминин шарттары же ишке ашыруунун жол-жоболору долбоорду аткаруучу тарабынан бузулган учурда каржылоону токтотуу укугуна ээ</w:t>
      </w:r>
      <w:r w:rsidRPr="003E1BE6">
        <w:rPr>
          <w:rFonts w:ascii="Times New Roman" w:hAnsi="Times New Roman" w:cs="Times New Roman"/>
          <w:sz w:val="28"/>
          <w:szCs w:val="28"/>
        </w:rPr>
        <w:t>;</w:t>
      </w:r>
    </w:p>
    <w:p w:rsidR="00582521" w:rsidRPr="003E1BE6" w:rsidRDefault="0021461F" w:rsidP="0058252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Кыргыз Республикасынын мыйзамдарында белгиленген тартипте Фонддун акчалай каражаттарын илгерилетүү боюнча эсепти жана отчеттуулукту жүргүзөт</w:t>
      </w:r>
      <w:r w:rsidRPr="003E1BE6">
        <w:rPr>
          <w:rFonts w:ascii="Times New Roman" w:hAnsi="Times New Roman" w:cs="Times New Roman"/>
          <w:sz w:val="28"/>
          <w:szCs w:val="28"/>
        </w:rPr>
        <w:t>;</w:t>
      </w:r>
    </w:p>
    <w:p w:rsidR="00582521" w:rsidRPr="003E1BE6" w:rsidRDefault="00582521" w:rsidP="00582521">
      <w:pPr>
        <w:pStyle w:val="tkTekst"/>
        <w:spacing w:after="0" w:line="240" w:lineRule="auto"/>
        <w:rPr>
          <w:rFonts w:ascii="Times New Roman" w:hAnsi="Times New Roman" w:cs="Times New Roman"/>
          <w:sz w:val="28"/>
          <w:szCs w:val="28"/>
          <w:lang w:val="ru-RU"/>
        </w:rPr>
      </w:pPr>
      <w:r w:rsidRPr="003E1BE6">
        <w:rPr>
          <w:rStyle w:val="y2iqfc"/>
          <w:rFonts w:ascii="Times New Roman" w:eastAsiaTheme="majorEastAsia" w:hAnsi="Times New Roman" w:cs="Times New Roman"/>
          <w:b/>
          <w:sz w:val="28"/>
          <w:szCs w:val="28"/>
        </w:rPr>
        <w:t>-</w:t>
      </w:r>
      <w:r w:rsidRPr="003E1BE6">
        <w:rPr>
          <w:rStyle w:val="y2iqfc"/>
          <w:rFonts w:ascii="Times New Roman" w:eastAsiaTheme="majorEastAsia" w:hAnsi="Times New Roman" w:cs="Times New Roman"/>
          <w:sz w:val="28"/>
          <w:szCs w:val="28"/>
        </w:rPr>
        <w:t xml:space="preserve"> долбоорлорго мониторинг жана баа</w:t>
      </w:r>
      <w:r w:rsidR="005B6EFF" w:rsidRPr="003E1BE6">
        <w:rPr>
          <w:rStyle w:val="y2iqfc"/>
          <w:rFonts w:ascii="Times New Roman" w:eastAsiaTheme="majorEastAsia" w:hAnsi="Times New Roman" w:cs="Times New Roman"/>
          <w:sz w:val="28"/>
          <w:szCs w:val="28"/>
        </w:rPr>
        <w:t>лоо</w:t>
      </w:r>
      <w:r w:rsidRPr="003E1BE6">
        <w:rPr>
          <w:rStyle w:val="y2iqfc"/>
          <w:rFonts w:ascii="Times New Roman" w:eastAsiaTheme="majorEastAsia" w:hAnsi="Times New Roman" w:cs="Times New Roman"/>
          <w:sz w:val="28"/>
          <w:szCs w:val="28"/>
        </w:rPr>
        <w:t xml:space="preserve"> берүү үчүн зарыл болгон адистерди жалдайт;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долбоорлорду ишке ашырууда Кыргыз Республикасынын мыйзамдарынын</w:t>
      </w:r>
      <w:r w:rsidRPr="003E1BE6">
        <w:rPr>
          <w:rFonts w:ascii="Times New Roman" w:hAnsi="Times New Roman" w:cs="Times New Roman"/>
          <w:sz w:val="28"/>
          <w:szCs w:val="28"/>
        </w:rPr>
        <w:t xml:space="preserve"> жана ушул жобонун талаптарын жергиликтүү өз алдынча башкаруу органдары жана подрядчылар тарабынан сакталышы боюнча аракеттерди координациялайт;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Фонддун операциялык</w:t>
      </w:r>
      <w:r w:rsidRPr="003E1BE6">
        <w:rPr>
          <w:rFonts w:ascii="Times New Roman" w:hAnsi="Times New Roman" w:cs="Times New Roman"/>
          <w:sz w:val="28"/>
          <w:szCs w:val="28"/>
        </w:rPr>
        <w:t xml:space="preserve"> чыгымдарына бөлүнгөн акча каражаттарынын чегинде Фонддун чыгымдар сметасын  иштеп чыгат жана Байкоочу Кеңешке  кароого жана бекитүүгө берет;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bCs/>
          <w:sz w:val="28"/>
          <w:szCs w:val="28"/>
        </w:rPr>
        <w:t>Байкоочу Кеңештин жыйынын уюштуруу боюнча иштерди жүргүзөт</w:t>
      </w: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аудит үчүн</w:t>
      </w: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 xml:space="preserve">маалыматтарды даярдайт;  </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Байкоочу Кеңеш жактырган долбоорлордун ишке ашырылышына мониторинг жүргүзүү жол-жобосун камсыздайт;</w:t>
      </w:r>
    </w:p>
    <w:p w:rsidR="0021461F"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bCs/>
          <w:sz w:val="28"/>
          <w:szCs w:val="28"/>
        </w:rPr>
        <w:lastRenderedPageBreak/>
        <w:t xml:space="preserve">Фонддун Аткаруучу директорунун функциялары жана ыйгарым укуктары: </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Фонддун Дирекциясынын ишине жетекчилик кылат;</w:t>
      </w:r>
    </w:p>
    <w:p w:rsidR="0021461F" w:rsidRPr="003E1BE6" w:rsidRDefault="0021461F" w:rsidP="0021461F">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Фонддун атынан долбоор тандап алуу боюнча конкурстун жеңүүчүлөрү менен эки тараптуу келишимдерге кол коёт;</w:t>
      </w:r>
    </w:p>
    <w:p w:rsidR="0021461F" w:rsidRPr="003E1BE6" w:rsidRDefault="0021461F" w:rsidP="0021461F">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долбоорлорду каржылоодо төлөм документтерине кол коюу укугуна ээ;</w:t>
      </w:r>
    </w:p>
    <w:p w:rsidR="0021461F" w:rsidRPr="003E1BE6" w:rsidRDefault="0021461F" w:rsidP="0021461F">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bCs/>
          <w:sz w:val="28"/>
          <w:szCs w:val="28"/>
        </w:rPr>
        <w:t>-</w:t>
      </w:r>
      <w:r w:rsidRPr="003E1BE6">
        <w:rPr>
          <w:rFonts w:ascii="Times New Roman" w:hAnsi="Times New Roman" w:cs="Times New Roman"/>
          <w:bCs/>
          <w:sz w:val="28"/>
          <w:szCs w:val="28"/>
        </w:rPr>
        <w:t xml:space="preserve"> Фонддун Дирекциясынын штаттык тизимин түзөт жана бекитип берүүгө Фонддун уюштуруучусуна же анын ыйгарым укуктуу адамына бекитип берүүгө берет;</w:t>
      </w:r>
    </w:p>
    <w:p w:rsidR="00692365" w:rsidRPr="003E1BE6" w:rsidRDefault="0021461F" w:rsidP="00692365">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Фонддун Дирекциясынын кызматкерлерин тандап алуу боюнча конкурс жүргүзүүнү уюштурат жана конкурстун жыйынтыгы</w:t>
      </w:r>
      <w:r w:rsidR="005955E4" w:rsidRPr="003E1BE6">
        <w:rPr>
          <w:rFonts w:ascii="Times New Roman" w:hAnsi="Times New Roman" w:cs="Times New Roman"/>
          <w:bCs/>
          <w:sz w:val="28"/>
          <w:szCs w:val="28"/>
        </w:rPr>
        <w:t xml:space="preserve"> боюнча</w:t>
      </w:r>
      <w:r w:rsidRPr="003E1BE6">
        <w:rPr>
          <w:rFonts w:ascii="Times New Roman" w:hAnsi="Times New Roman" w:cs="Times New Roman"/>
          <w:bCs/>
          <w:sz w:val="28"/>
          <w:szCs w:val="28"/>
        </w:rPr>
        <w:t xml:space="preserve"> </w:t>
      </w:r>
      <w:r w:rsidR="00692365" w:rsidRPr="003E1BE6">
        <w:rPr>
          <w:rStyle w:val="y2iqfc"/>
          <w:rFonts w:ascii="Times New Roman" w:eastAsiaTheme="majorEastAsia" w:hAnsi="Times New Roman" w:cs="Times New Roman"/>
          <w:sz w:val="28"/>
          <w:szCs w:val="28"/>
        </w:rPr>
        <w:t>чечим кабыл алат;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Фонддун Дирекциясынын</w:t>
      </w: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кызматкерлери менен  эмгек келишимдерине кол коёт;</w:t>
      </w:r>
    </w:p>
    <w:p w:rsidR="0021461F" w:rsidRPr="003E1BE6" w:rsidRDefault="0021461F" w:rsidP="0021461F">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bCs/>
          <w:sz w:val="28"/>
          <w:szCs w:val="28"/>
        </w:rPr>
        <w:t>эмгек мыйзамдарынын жоболорунун жана Фо</w:t>
      </w:r>
      <w:r w:rsidR="008377EE" w:rsidRPr="003E1BE6">
        <w:rPr>
          <w:rFonts w:ascii="Times New Roman" w:hAnsi="Times New Roman" w:cs="Times New Roman"/>
          <w:bCs/>
          <w:sz w:val="28"/>
          <w:szCs w:val="28"/>
        </w:rPr>
        <w:t xml:space="preserve">нддун Дирекциясынын </w:t>
      </w:r>
      <w:r w:rsidRPr="003E1BE6">
        <w:rPr>
          <w:rFonts w:ascii="Times New Roman" w:hAnsi="Times New Roman" w:cs="Times New Roman"/>
          <w:bCs/>
          <w:sz w:val="28"/>
          <w:szCs w:val="28"/>
        </w:rPr>
        <w:t>чыгымдарынын сметасынын мүмкүндүгүнүн алкагында Фонддун Дирекциясынын кызматкерлерине карата сыйлоо чаралары боюнча чечим кабыл алат;</w:t>
      </w:r>
    </w:p>
    <w:p w:rsidR="0021461F" w:rsidRPr="003E1BE6" w:rsidRDefault="0021461F" w:rsidP="0021461F">
      <w:pPr>
        <w:pStyle w:val="tkTekst"/>
        <w:spacing w:after="0" w:line="240" w:lineRule="auto"/>
        <w:rPr>
          <w:rFonts w:ascii="Times New Roman" w:hAnsi="Times New Roman" w:cs="Times New Roman"/>
          <w:bCs/>
          <w:sz w:val="28"/>
          <w:szCs w:val="28"/>
        </w:rPr>
      </w:pPr>
      <w:r w:rsidRPr="003E1BE6">
        <w:rPr>
          <w:rFonts w:ascii="Times New Roman" w:hAnsi="Times New Roman" w:cs="Times New Roman"/>
          <w:bCs/>
          <w:sz w:val="28"/>
          <w:szCs w:val="28"/>
        </w:rPr>
        <w:t>- эмгек мыйзамдарынын   ченемдерине ылайык Фонддун Дирекциясы кызматкерлерге карата жаза чаралары боюнча чечим кабыл алат</w:t>
      </w:r>
      <w:r w:rsidRPr="003E1BE6">
        <w:rPr>
          <w:rFonts w:ascii="Times New Roman" w:hAnsi="Times New Roman" w:cs="Times New Roman"/>
          <w:sz w:val="28"/>
          <w:szCs w:val="28"/>
        </w:rPr>
        <w:t xml:space="preserve">.  </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bookmarkStart w:id="4" w:name="r5"/>
      <w:bookmarkEnd w:id="4"/>
      <w:r w:rsidRPr="003E1BE6">
        <w:rPr>
          <w:rFonts w:ascii="Times New Roman" w:hAnsi="Times New Roman" w:cs="Times New Roman"/>
          <w:sz w:val="28"/>
          <w:szCs w:val="28"/>
        </w:rPr>
        <w:t>Ар бир кварталда Фонддун Дирекциясы расмий басылмаларда Фондун каражаттарынын пайдаланылышы тууралуу маалыматтарды чыгарып турат, ошондой эле бул маалыматтарды райондук мамлекеттик администрациянын веб-сайтына жана/же  Кыргыз Республикасынын Президентинин облустагы ыйгарым укуктуу өкүлчүлүгүнүн аппаратынын сайтына жайгаштырат.</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bCs/>
          <w:sz w:val="28"/>
          <w:szCs w:val="28"/>
        </w:rPr>
        <w:t xml:space="preserve">Фонддун Аткаруучу директору Фонддун акчалай каражаттарынын сакталышы, натыйжалуу жана максаттуу пайдаланылышы үчүн Кыргыз Республикасынын мыйзамдарына ылайык жеке жоопкерчилик тартат. </w:t>
      </w:r>
    </w:p>
    <w:p w:rsidR="00B63599"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Ар бир кварталда, ошондой эле жыл жыйынтыгы боюнча Фонддун Дирекциясы Байкоочу Кеңештин кароосуна, ошондой эле уюштуруучуга отчеттук жылда Фонддун каражаттарынын пайдаланылышы тууралуу отчетту жана долбоорлорду ишке ашыруу боюнча отчетту даярдайт жана тапшырат</w:t>
      </w:r>
      <w:r w:rsidR="00B63599" w:rsidRPr="003E1BE6">
        <w:rPr>
          <w:rFonts w:ascii="Times New Roman" w:hAnsi="Times New Roman" w:cs="Times New Roman"/>
          <w:sz w:val="28"/>
          <w:szCs w:val="28"/>
        </w:rPr>
        <w:t>.</w:t>
      </w:r>
    </w:p>
    <w:p w:rsidR="0021461F" w:rsidRPr="003E1BE6" w:rsidRDefault="0021461F" w:rsidP="00B63599">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Ар бир жылдын башында Фонддун Дирекциясы ыйгарым укуктуу тийиштүү мамлекеттик органдар  берген контролдук көрсөткүчтөрдүн негизинде Байкоочу Кеңештин кароосуна Фондго акча каражаттарынын келип түшүүсүнүн болжолун даярдайт жана кароого киргизет. </w:t>
      </w:r>
    </w:p>
    <w:p w:rsidR="0021461F" w:rsidRPr="003E1BE6" w:rsidRDefault="0021461F" w:rsidP="0021461F">
      <w:pPr>
        <w:spacing w:before="200" w:after="200"/>
        <w:ind w:left="1134" w:right="1134" w:firstLine="0"/>
        <w:jc w:val="center"/>
        <w:rPr>
          <w:rFonts w:ascii="Times New Roman" w:hAnsi="Times New Roman" w:cs="Times New Roman"/>
          <w:sz w:val="28"/>
          <w:szCs w:val="28"/>
        </w:rPr>
      </w:pPr>
      <w:r w:rsidRPr="003E1BE6">
        <w:rPr>
          <w:rFonts w:ascii="Times New Roman" w:hAnsi="Times New Roman" w:cs="Times New Roman"/>
          <w:b/>
          <w:bCs/>
          <w:sz w:val="28"/>
          <w:szCs w:val="28"/>
        </w:rPr>
        <w:t xml:space="preserve">5- глава. Фонддун каражаттарынын эсебинен каржылоо үчүн долбоорлорду берүүнүн тартиби </w:t>
      </w:r>
    </w:p>
    <w:p w:rsidR="0021461F" w:rsidRPr="003E1BE6" w:rsidRDefault="0021461F" w:rsidP="0021461F">
      <w:pPr>
        <w:pStyle w:val="tkZagolovok5"/>
        <w:spacing w:line="240" w:lineRule="auto"/>
        <w:rPr>
          <w:rFonts w:ascii="Times New Roman" w:hAnsi="Times New Roman" w:cs="Times New Roman"/>
          <w:sz w:val="28"/>
          <w:szCs w:val="28"/>
        </w:rPr>
      </w:pPr>
      <w:r w:rsidRPr="003E1BE6">
        <w:rPr>
          <w:rFonts w:ascii="Times New Roman" w:hAnsi="Times New Roman" w:cs="Times New Roman"/>
          <w:sz w:val="28"/>
          <w:szCs w:val="28"/>
        </w:rPr>
        <w:t>5.1. Долбоордук өтүнмөнү берүүнүн тартиби</w:t>
      </w:r>
    </w:p>
    <w:p w:rsidR="00C371D3" w:rsidRPr="003E1BE6" w:rsidRDefault="00C371D3" w:rsidP="00C371D3">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bCs/>
          <w:sz w:val="28"/>
          <w:szCs w:val="28"/>
        </w:rPr>
        <w:lastRenderedPageBreak/>
        <w:t>Долбоордук</w:t>
      </w:r>
      <w:r w:rsidRPr="003E1BE6">
        <w:rPr>
          <w:rFonts w:ascii="Times New Roman" w:hAnsi="Times New Roman" w:cs="Times New Roman"/>
          <w:b/>
          <w:bCs/>
          <w:sz w:val="28"/>
          <w:szCs w:val="28"/>
        </w:rPr>
        <w:t xml:space="preserve"> </w:t>
      </w:r>
      <w:r w:rsidRPr="003E1BE6">
        <w:rPr>
          <w:rFonts w:ascii="Times New Roman" w:hAnsi="Times New Roman" w:cs="Times New Roman"/>
          <w:sz w:val="28"/>
          <w:szCs w:val="28"/>
        </w:rPr>
        <w:t>ө</w:t>
      </w:r>
      <w:r w:rsidR="0021461F" w:rsidRPr="003E1BE6">
        <w:rPr>
          <w:rFonts w:ascii="Times New Roman" w:hAnsi="Times New Roman" w:cs="Times New Roman"/>
          <w:sz w:val="28"/>
          <w:szCs w:val="28"/>
        </w:rPr>
        <w:t xml:space="preserve">түнмөнү кабыл алуу тууралуу, ошондой эле </w:t>
      </w:r>
      <w:r w:rsidRPr="003E1BE6">
        <w:rPr>
          <w:rFonts w:ascii="Times New Roman" w:hAnsi="Times New Roman" w:cs="Times New Roman"/>
          <w:sz w:val="28"/>
          <w:szCs w:val="28"/>
        </w:rPr>
        <w:t xml:space="preserve">келерки жылга </w:t>
      </w:r>
      <w:r w:rsidR="0021461F" w:rsidRPr="003E1BE6">
        <w:rPr>
          <w:rFonts w:ascii="Times New Roman" w:hAnsi="Times New Roman" w:cs="Times New Roman"/>
          <w:sz w:val="28"/>
          <w:szCs w:val="28"/>
        </w:rPr>
        <w:t xml:space="preserve">долбоорлорду тандап алууну өткөрүүнүн шарттары жөнүндө маалымат жалпыга маалымдоо каражаттарында, интернет – ресурстарда, маалыматтык такталарда тандап алууга </w:t>
      </w:r>
      <w:r w:rsidRPr="003E1BE6">
        <w:rPr>
          <w:rFonts w:ascii="Times New Roman" w:hAnsi="Times New Roman" w:cs="Times New Roman"/>
          <w:sz w:val="28"/>
          <w:szCs w:val="28"/>
        </w:rPr>
        <w:t>учурдагы жылдын 1</w:t>
      </w: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июлунан кечиктирбестен </w:t>
      </w:r>
      <w:r w:rsidR="0021461F" w:rsidRPr="003E1BE6">
        <w:rPr>
          <w:rFonts w:ascii="Times New Roman" w:hAnsi="Times New Roman" w:cs="Times New Roman"/>
          <w:sz w:val="28"/>
          <w:szCs w:val="28"/>
        </w:rPr>
        <w:t>жарыяланат.</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Өтүнмө берүүчүгө каттоодон өткөндүгүн тастыктоону берүү менен Фонддун Дирекциясы тарабынан өтүнмөлөр каттоодон өтөт.</w:t>
      </w:r>
    </w:p>
    <w:p w:rsidR="0097662E" w:rsidRPr="003E1BE6" w:rsidRDefault="0021461F" w:rsidP="0097662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Өтүнмө берүүчү Фонддун кароосуна ушул Жобонун талаптарына ылайык келген долбоордук өтүнмөнү берет.</w:t>
      </w:r>
    </w:p>
    <w:p w:rsidR="0097662E" w:rsidRPr="003E1BE6" w:rsidRDefault="0021461F" w:rsidP="0097662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Фондго кароого жөнөтүлгөн жана </w:t>
      </w:r>
      <w:r w:rsidR="008A3198" w:rsidRPr="003E1BE6">
        <w:rPr>
          <w:rFonts w:ascii="Times New Roman" w:hAnsi="Times New Roman" w:cs="Times New Roman"/>
          <w:sz w:val="28"/>
          <w:szCs w:val="28"/>
        </w:rPr>
        <w:t xml:space="preserve">муниципалдык менчикке тийиштүү </w:t>
      </w:r>
      <w:r w:rsidRPr="003E1BE6">
        <w:rPr>
          <w:rFonts w:ascii="Times New Roman" w:hAnsi="Times New Roman" w:cs="Times New Roman"/>
          <w:sz w:val="28"/>
          <w:szCs w:val="28"/>
        </w:rPr>
        <w:t xml:space="preserve">долбоордук өтүнмө жергиликтүү кеңештин чечими менен бекитилет. </w:t>
      </w:r>
      <w:r w:rsidR="0097662E" w:rsidRPr="003E1BE6">
        <w:rPr>
          <w:rStyle w:val="y2iqfc"/>
          <w:rFonts w:ascii="Times New Roman" w:eastAsiaTheme="majorEastAsia" w:hAnsi="Times New Roman" w:cs="Times New Roman"/>
          <w:sz w:val="28"/>
          <w:szCs w:val="28"/>
        </w:rPr>
        <w:t>Мамлекеттик менчик объектине карата долбоордук өтүнмө тиешелүү мамлекеттик органдын чечими менен бекитилет.</w:t>
      </w:r>
    </w:p>
    <w:p w:rsidR="0097662E" w:rsidRPr="003E1BE6" w:rsidRDefault="0097662E" w:rsidP="0097662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Өтүнмө берүүчү долбоордук өтүнмөнү ушул Жобонун 1</w:t>
      </w:r>
      <w:r w:rsidRPr="003E1BE6">
        <w:rPr>
          <w:rFonts w:ascii="Times New Roman" w:hAnsi="Times New Roman" w:cs="Times New Roman"/>
          <w:b/>
          <w:sz w:val="28"/>
          <w:szCs w:val="28"/>
        </w:rPr>
        <w:t>-</w:t>
      </w:r>
      <w:r w:rsidRPr="003E1BE6">
        <w:rPr>
          <w:rFonts w:ascii="Times New Roman" w:hAnsi="Times New Roman" w:cs="Times New Roman"/>
          <w:sz w:val="28"/>
          <w:szCs w:val="28"/>
        </w:rPr>
        <w:t>тиркемесинде  көрсөтүлгөн форма боюнча тариздейт.</w:t>
      </w:r>
    </w:p>
    <w:p w:rsidR="0021461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Кийинки жылга долбоорлорду кабыл алуунун чектелген мөөнөтү учурдагы жылдын 31</w:t>
      </w:r>
      <w:r w:rsidRPr="003E1BE6">
        <w:rPr>
          <w:rFonts w:ascii="Times New Roman" w:hAnsi="Times New Roman" w:cs="Times New Roman"/>
          <w:b/>
          <w:sz w:val="28"/>
          <w:szCs w:val="28"/>
        </w:rPr>
        <w:t>-</w:t>
      </w:r>
      <w:r w:rsidR="00EC656E" w:rsidRPr="003E1BE6">
        <w:rPr>
          <w:rFonts w:ascii="Times New Roman" w:hAnsi="Times New Roman" w:cs="Times New Roman"/>
          <w:sz w:val="28"/>
          <w:szCs w:val="28"/>
        </w:rPr>
        <w:t xml:space="preserve"> ноябрдан</w:t>
      </w:r>
      <w:r w:rsidRPr="003E1BE6">
        <w:rPr>
          <w:rFonts w:ascii="Times New Roman" w:hAnsi="Times New Roman" w:cs="Times New Roman"/>
          <w:sz w:val="28"/>
          <w:szCs w:val="28"/>
        </w:rPr>
        <w:t xml:space="preserve"> кечиктирбей белгиленет. </w:t>
      </w:r>
    </w:p>
    <w:p w:rsidR="0021461F" w:rsidRPr="003E1BE6" w:rsidRDefault="0021461F" w:rsidP="0021461F">
      <w:pPr>
        <w:pStyle w:val="tkZagolovok5"/>
        <w:rPr>
          <w:rFonts w:ascii="Times New Roman" w:hAnsi="Times New Roman" w:cs="Times New Roman"/>
          <w:sz w:val="28"/>
          <w:szCs w:val="28"/>
        </w:rPr>
      </w:pPr>
      <w:r w:rsidRPr="003E1BE6">
        <w:rPr>
          <w:rFonts w:ascii="Times New Roman" w:hAnsi="Times New Roman" w:cs="Times New Roman"/>
          <w:sz w:val="28"/>
          <w:szCs w:val="28"/>
        </w:rPr>
        <w:t>5.2. Долбоорлорду тандоо</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Дирекциясы  келип түшкөн өтүнмөлөргө өтүнмөнү толтуруунун толук болушу, техникалык документтердин болушу жана анын курулуш жана башка ченемдер менен эрежелерге (уруксаат берүүчү документтер, техникалык өзгөчөлүктөр, долбоордук-сметалык документациялар) шайкештиги предметине талдоо жүргүзөт.</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Дирекциясы өтүнмө берүүчүдөн маалыматты тактоого же кошумча документтерди талап кылууга укуктуу.</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Фондун Дирекциясы ар бир келип түшкөн өтүнмөгө өз корутундусун тиркейт, анда өтүнмөнүн жана анын тиркемелеринин ушул Жобонун талаптарына, ошондой эле курулуш жана башка ченемдерге жана эрежелерге шайкештигин   баяндап жазат.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 өтүнмөлөрдү кабыл алып бүткөн күндөн тартып 30 күндөн кечиктирбей долбоорлорду тандап алуу жана бекитүү боюнча жыйын өткөрөт.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Дирекция  Байкоочу Кеңештин жыйыны башталганга чейин 5 күн мурда долбоордук өтүнмөлөрдүн   көчүрмөлөрүн тиркемелери менен, долбоорлор боюнча өз корутундуларын алдын-ала изилдөө үчүн Байкоочу Кеңештин бардык мүчөлөрүнө жиберет. Материалдарды таратуу үчүн электрондук почтаны же башка интернет-ресурстарын колдонуу сунушталат.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Долбоорлорду тандап алуу Байкоочу Кеңештин мүчөлөрү тарабынан жыйында, критерийлер боюнча коюла турган упайларды  саноонун негизинде ишке ашырылат.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Долбоорлор социалдык жана экономикалык долбоорлорго классификацияланат. Долбоорлордун ар бир тобу үчүн 2-1 жана 2-2-тиркемелерде көрсөтүлгөн өзүнчө критерийлер колдонулат. </w:t>
      </w:r>
    </w:p>
    <w:p w:rsidR="0009160F" w:rsidRPr="003E1BE6" w:rsidRDefault="00240BBC"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lastRenderedPageBreak/>
        <w:t>Инфраструктуралык кызмат көрсөтүүлөргө байланыштуу д</w:t>
      </w:r>
      <w:r w:rsidR="0021461F" w:rsidRPr="003E1BE6">
        <w:rPr>
          <w:rFonts w:ascii="Times New Roman" w:hAnsi="Times New Roman" w:cs="Times New Roman"/>
          <w:sz w:val="28"/>
          <w:szCs w:val="28"/>
        </w:rPr>
        <w:t xml:space="preserve">олбоорлорду тандап алууда Фонддун каражаттарынын 50%ы социалдык долбоорлорго </w:t>
      </w:r>
      <w:r w:rsidR="000C3483" w:rsidRPr="003E1BE6">
        <w:rPr>
          <w:rFonts w:ascii="Times New Roman" w:hAnsi="Times New Roman" w:cs="Times New Roman"/>
          <w:sz w:val="28"/>
          <w:szCs w:val="28"/>
        </w:rPr>
        <w:t xml:space="preserve">жана </w:t>
      </w:r>
      <w:r w:rsidR="0021461F" w:rsidRPr="003E1BE6">
        <w:rPr>
          <w:rFonts w:ascii="Times New Roman" w:hAnsi="Times New Roman" w:cs="Times New Roman"/>
          <w:sz w:val="28"/>
          <w:szCs w:val="28"/>
        </w:rPr>
        <w:t>50%ы экономикалык долбоорлорго бөлүштүрүлөт.</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Жеке жер тилкесинин чектеринин алкагында муниципалдык менчиктин объекттерин курууну, реконструкциялоону каржылоого жол берилбейт.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мүчөлөрү койгон упайлар боюнча Байкоочу Кеңештин катчысы долбоорлордун тизмегин түзөт, алардын бюджетинин суммасы Фонддун </w:t>
      </w:r>
      <w:r w:rsidR="004200CF" w:rsidRPr="003E1BE6">
        <w:rPr>
          <w:rFonts w:ascii="Times New Roman" w:hAnsi="Times New Roman" w:cs="Times New Roman"/>
          <w:sz w:val="28"/>
          <w:szCs w:val="28"/>
        </w:rPr>
        <w:t>планда</w:t>
      </w:r>
      <w:r w:rsidR="000D3748" w:rsidRPr="003E1BE6">
        <w:rPr>
          <w:rFonts w:ascii="Times New Roman" w:hAnsi="Times New Roman" w:cs="Times New Roman"/>
          <w:sz w:val="28"/>
          <w:szCs w:val="28"/>
        </w:rPr>
        <w:t>штырылган</w:t>
      </w:r>
      <w:r w:rsidR="004200CF" w:rsidRPr="003E1BE6">
        <w:rPr>
          <w:rFonts w:ascii="Times New Roman" w:hAnsi="Times New Roman" w:cs="Times New Roman"/>
          <w:sz w:val="28"/>
          <w:szCs w:val="28"/>
        </w:rPr>
        <w:t xml:space="preserve"> </w:t>
      </w:r>
      <w:r w:rsidRPr="003E1BE6">
        <w:rPr>
          <w:rFonts w:ascii="Times New Roman" w:hAnsi="Times New Roman" w:cs="Times New Roman"/>
          <w:sz w:val="28"/>
          <w:szCs w:val="28"/>
        </w:rPr>
        <w:t xml:space="preserve">жылга бекитилген бюджетине дал келиши керек.  Мындан тышкары рейтингге кошумча резервдик  долбоорлор кошулат, алардын бюджетинин суммасы Фонддун </w:t>
      </w:r>
      <w:r w:rsidR="00DE5AD2" w:rsidRPr="003E1BE6">
        <w:rPr>
          <w:rFonts w:ascii="Times New Roman" w:hAnsi="Times New Roman" w:cs="Times New Roman"/>
          <w:sz w:val="28"/>
          <w:szCs w:val="28"/>
        </w:rPr>
        <w:t>планда</w:t>
      </w:r>
      <w:r w:rsidR="000D3748" w:rsidRPr="003E1BE6">
        <w:rPr>
          <w:rFonts w:ascii="Times New Roman" w:hAnsi="Times New Roman" w:cs="Times New Roman"/>
          <w:sz w:val="28"/>
          <w:szCs w:val="28"/>
        </w:rPr>
        <w:t>штырылган</w:t>
      </w:r>
      <w:r w:rsidRPr="003E1BE6">
        <w:rPr>
          <w:rFonts w:ascii="Times New Roman" w:hAnsi="Times New Roman" w:cs="Times New Roman"/>
          <w:sz w:val="28"/>
          <w:szCs w:val="28"/>
        </w:rPr>
        <w:t xml:space="preserve"> жылга бюджетинин 20%ынан ашпайт.</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Байкоочу Кеңештин мүчөлөрү Фонддун каражаттарынын эсебинен каржылоо үчүн долбоорлордун тизмегин бекитүү жөнүндө чечим кабыл алат ал протокол түрүндө таризделет.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Байкоочу Кеңештин долбоорлорду тандап алуу боюнча чечими экономика, бюджетти болжолдоо жана аткаруу боюнча ыйгарым укуктуу мамлекеттик органга, ошондой эле</w:t>
      </w:r>
      <w:r w:rsidR="0009160F" w:rsidRPr="003E1BE6">
        <w:rPr>
          <w:rFonts w:ascii="Times New Roman" w:hAnsi="Times New Roman" w:cs="Times New Roman"/>
          <w:sz w:val="28"/>
          <w:szCs w:val="28"/>
        </w:rPr>
        <w:t xml:space="preserve"> Фондду уюштуруучуга жөнөтүлөт.</w:t>
      </w:r>
    </w:p>
    <w:p w:rsidR="0021461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Долбоорлордун рейтингин жа тандалып алынган долбоорлордун тизмегин өзгөртүү үчүн өзгөчө негиздер төмөнкүлөр болуп саналат:</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долбоорлорду тандап алуунун жол-жоболорун бузган тастыкталган фактылардын болушу;</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тандап алуунун башка катышуучулары тарабынан дооматты Байкоочу Кеңеш канааттандырган учуру болушу. </w:t>
      </w:r>
    </w:p>
    <w:p w:rsidR="0009160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Долбоорлордун бекитилген  тизмегине өзгөртүүлөрдү жана толуктоолорду киргизүү тууралуу чечимди жыйынга катышып жаткан Байкоочу Кеңештин мүчөлөрүнүн 2/3 добушу менен кабыл алынат.</w:t>
      </w:r>
    </w:p>
    <w:p w:rsidR="00FC7D51"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Тандап алуунун жыйынтыгы боюнча  Фонддун Аткаруучу директору  тийиштүү мамлекеттик органдын же жергиликтүү өз алдынча башкаруу органынын атынан чыккан долбоордун аткаруучусу менен Фонддун каражаттарынын эсебинен долбоорду каржылоо тууралуу келишимге кол коюшат.</w:t>
      </w:r>
    </w:p>
    <w:p w:rsidR="0021461F" w:rsidRPr="003E1BE6" w:rsidRDefault="0021461F" w:rsidP="00FC7D51">
      <w:pPr>
        <w:pStyle w:val="tkTekst"/>
        <w:spacing w:before="240" w:line="240" w:lineRule="auto"/>
        <w:rPr>
          <w:rFonts w:ascii="Times New Roman" w:hAnsi="Times New Roman" w:cs="Times New Roman"/>
          <w:sz w:val="28"/>
          <w:szCs w:val="28"/>
        </w:rPr>
      </w:pPr>
      <w:r w:rsidRPr="003E1BE6">
        <w:rPr>
          <w:rFonts w:ascii="Times New Roman" w:hAnsi="Times New Roman" w:cs="Times New Roman"/>
          <w:sz w:val="28"/>
          <w:szCs w:val="28"/>
        </w:rPr>
        <w:t xml:space="preserve"> </w:t>
      </w:r>
      <w:r w:rsidR="0031015C" w:rsidRPr="003E1BE6">
        <w:rPr>
          <w:rFonts w:ascii="Times New Roman" w:hAnsi="Times New Roman" w:cs="Times New Roman"/>
          <w:b/>
          <w:bCs/>
          <w:sz w:val="28"/>
          <w:szCs w:val="28"/>
        </w:rPr>
        <w:t xml:space="preserve">5.3. Долбоордун  </w:t>
      </w:r>
      <w:r w:rsidRPr="003E1BE6">
        <w:rPr>
          <w:rFonts w:ascii="Times New Roman" w:hAnsi="Times New Roman" w:cs="Times New Roman"/>
          <w:b/>
          <w:bCs/>
          <w:sz w:val="28"/>
          <w:szCs w:val="28"/>
        </w:rPr>
        <w:t>аткаруучусунун милдеттери</w:t>
      </w:r>
    </w:p>
    <w:p w:rsidR="0021461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Долбоордун аткаруучусунун  милдеттенмелери:</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долбоордун аткаруучусу менен Фонддун ортосунда түзүлгөн келишимге ылайык долбоорду ишке ашырууну камсыздоо;</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жергиликтүү коомчулукту  долбоорду ишке ашырууга катышуу үчүн мобилизациялоону камсыздоо;</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мамлекеттик сатып алуулар жөнүндө Кыргыз Республикасынын мыйзамдарына ылайык долбоор боюнча  товарларды жана кызмат көрсөтүүлөрдү сатып алууну жүргүзүү;</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t>-</w:t>
      </w:r>
      <w:r w:rsidRPr="003E1BE6">
        <w:rPr>
          <w:rFonts w:ascii="Times New Roman" w:hAnsi="Times New Roman" w:cs="Times New Roman"/>
          <w:b w:val="0"/>
          <w:bCs w:val="0"/>
          <w:sz w:val="28"/>
          <w:szCs w:val="28"/>
        </w:rPr>
        <w:t xml:space="preserve">  зарыл болгон учурда  долбоордун аткарылышы үчүн жергиликтүү өз алдынча башкаруу органдары тарабынан техникалык көзөмөлдү камсыздоо;</w:t>
      </w:r>
    </w:p>
    <w:p w:rsidR="0021461F" w:rsidRPr="003E1BE6" w:rsidRDefault="0021461F" w:rsidP="0021461F">
      <w:pPr>
        <w:pStyle w:val="tkZagolovok5"/>
        <w:spacing w:before="0" w:after="0" w:line="240" w:lineRule="auto"/>
        <w:jc w:val="both"/>
        <w:rPr>
          <w:rFonts w:ascii="Times New Roman" w:hAnsi="Times New Roman" w:cs="Times New Roman"/>
          <w:b w:val="0"/>
          <w:bCs w:val="0"/>
          <w:sz w:val="28"/>
          <w:szCs w:val="28"/>
        </w:rPr>
      </w:pPr>
      <w:r w:rsidRPr="003E1BE6">
        <w:rPr>
          <w:rFonts w:ascii="Times New Roman" w:hAnsi="Times New Roman" w:cs="Times New Roman"/>
          <w:bCs w:val="0"/>
          <w:sz w:val="28"/>
          <w:szCs w:val="28"/>
        </w:rPr>
        <w:lastRenderedPageBreak/>
        <w:t>-</w:t>
      </w:r>
      <w:r w:rsidRPr="003E1BE6">
        <w:rPr>
          <w:rFonts w:ascii="Times New Roman" w:hAnsi="Times New Roman" w:cs="Times New Roman"/>
          <w:b w:val="0"/>
          <w:bCs w:val="0"/>
          <w:sz w:val="28"/>
          <w:szCs w:val="28"/>
        </w:rPr>
        <w:t xml:space="preserve"> долбоорду ишке ашыруунун бардык этабында, жүргүзүлгөн мониторингдин жыйынтыгынын негизинде, долбоорду ишке ашыруунун жүрүшү тууралуу калкка маалымдоо.  </w:t>
      </w:r>
    </w:p>
    <w:p w:rsidR="0021461F" w:rsidRPr="003E1BE6" w:rsidRDefault="0021461F" w:rsidP="0009160F">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Ар бир квартал сайын, ошондой эле долбоор боюнча жумушту бүткөрүүнүн жыйынтыгы боюнча Фондго финансылык отчетту жана белгиленген форма боюнча долбоорду ишке ашыруунун жүрүшү туралуу отчетту тапшырат.   </w:t>
      </w:r>
    </w:p>
    <w:p w:rsidR="00FC7D51" w:rsidRPr="003E1BE6" w:rsidRDefault="00FC7D51" w:rsidP="0009160F">
      <w:pPr>
        <w:spacing w:after="60"/>
        <w:ind w:firstLine="0"/>
        <w:rPr>
          <w:rFonts w:ascii="Times New Roman" w:hAnsi="Times New Roman" w:cs="Times New Roman"/>
          <w:sz w:val="28"/>
          <w:szCs w:val="28"/>
        </w:rPr>
      </w:pPr>
    </w:p>
    <w:p w:rsidR="00FC7D51" w:rsidRPr="003E1BE6" w:rsidRDefault="0021461F" w:rsidP="0021461F">
      <w:pPr>
        <w:pStyle w:val="tkTekst"/>
        <w:tabs>
          <w:tab w:val="left" w:pos="1515"/>
        </w:tabs>
        <w:spacing w:after="0" w:line="240" w:lineRule="auto"/>
        <w:ind w:firstLine="0"/>
        <w:jc w:val="center"/>
        <w:rPr>
          <w:rFonts w:ascii="Times New Roman" w:hAnsi="Times New Roman" w:cs="Times New Roman"/>
          <w:b/>
          <w:bCs/>
          <w:sz w:val="28"/>
          <w:szCs w:val="28"/>
        </w:rPr>
      </w:pPr>
      <w:r w:rsidRPr="003E1BE6">
        <w:rPr>
          <w:rFonts w:ascii="Times New Roman" w:hAnsi="Times New Roman" w:cs="Times New Roman"/>
          <w:b/>
          <w:bCs/>
          <w:sz w:val="28"/>
          <w:szCs w:val="28"/>
        </w:rPr>
        <w:t xml:space="preserve">6-глава. Фонддун акчалай каражаттарын түзүүнүн </w:t>
      </w:r>
    </w:p>
    <w:p w:rsidR="0021461F" w:rsidRPr="003E1BE6" w:rsidRDefault="0021461F" w:rsidP="0021461F">
      <w:pPr>
        <w:pStyle w:val="tkTekst"/>
        <w:tabs>
          <w:tab w:val="left" w:pos="1515"/>
        </w:tabs>
        <w:spacing w:after="0" w:line="240" w:lineRule="auto"/>
        <w:ind w:firstLine="0"/>
        <w:jc w:val="center"/>
        <w:rPr>
          <w:rFonts w:ascii="Times New Roman" w:hAnsi="Times New Roman" w:cs="Times New Roman"/>
          <w:b/>
          <w:bCs/>
          <w:sz w:val="28"/>
          <w:szCs w:val="28"/>
        </w:rPr>
      </w:pPr>
      <w:r w:rsidRPr="003E1BE6">
        <w:rPr>
          <w:rFonts w:ascii="Times New Roman" w:hAnsi="Times New Roman" w:cs="Times New Roman"/>
          <w:b/>
          <w:bCs/>
          <w:sz w:val="28"/>
          <w:szCs w:val="28"/>
        </w:rPr>
        <w:t>жана чыгымдоонун тартиби</w:t>
      </w:r>
    </w:p>
    <w:p w:rsidR="00FC7D51" w:rsidRPr="003E1BE6" w:rsidRDefault="00FC7D51" w:rsidP="0021461F">
      <w:pPr>
        <w:pStyle w:val="tkTekst"/>
        <w:tabs>
          <w:tab w:val="left" w:pos="1515"/>
        </w:tabs>
        <w:spacing w:after="0" w:line="240" w:lineRule="auto"/>
        <w:ind w:firstLine="0"/>
        <w:jc w:val="center"/>
        <w:rPr>
          <w:rFonts w:ascii="Times New Roman" w:hAnsi="Times New Roman" w:cs="Times New Roman"/>
          <w:b/>
          <w:bCs/>
          <w:sz w:val="28"/>
          <w:szCs w:val="28"/>
        </w:rPr>
      </w:pPr>
    </w:p>
    <w:p w:rsidR="0021461F" w:rsidRPr="003E1BE6" w:rsidRDefault="0021461F" w:rsidP="00FC7D51">
      <w:pPr>
        <w:ind w:firstLine="567"/>
        <w:rPr>
          <w:rFonts w:ascii="Times New Roman" w:hAnsi="Times New Roman" w:cs="Times New Roman"/>
          <w:b/>
          <w:bCs/>
          <w:sz w:val="28"/>
          <w:szCs w:val="28"/>
        </w:rPr>
      </w:pPr>
      <w:r w:rsidRPr="003E1BE6">
        <w:rPr>
          <w:rFonts w:ascii="Times New Roman" w:hAnsi="Times New Roman" w:cs="Times New Roman"/>
          <w:b/>
          <w:bCs/>
          <w:sz w:val="28"/>
          <w:szCs w:val="28"/>
        </w:rPr>
        <w:t>6.1. Фонддун акча каражаттарын түзүүнүн тартиби</w:t>
      </w:r>
    </w:p>
    <w:p w:rsidR="0021461F" w:rsidRPr="003E1BE6" w:rsidRDefault="0021461F" w:rsidP="00D3191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Облусту өнүктүрүү фондунун каражаттары төмөнкүдөй булактардан түзүлөт:    </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1) бюджеттик каражаттар боюнча:</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пайдалуу кендерди иштетүүчүлөрдөн Салыктык </w:t>
      </w:r>
      <w:r w:rsidR="007E4A5C" w:rsidRPr="003E1BE6">
        <w:rPr>
          <w:rFonts w:ascii="Times New Roman" w:hAnsi="Times New Roman" w:cs="Times New Roman"/>
          <w:sz w:val="28"/>
          <w:szCs w:val="28"/>
        </w:rPr>
        <w:t>эмес кирешелер жөнүндө Кодексин</w:t>
      </w:r>
      <w:r w:rsidR="00F531E6" w:rsidRPr="003E1BE6">
        <w:rPr>
          <w:rFonts w:ascii="Times New Roman" w:hAnsi="Times New Roman" w:cs="Times New Roman"/>
          <w:sz w:val="28"/>
          <w:szCs w:val="28"/>
        </w:rPr>
        <w:t xml:space="preserve">е </w:t>
      </w:r>
      <w:r w:rsidRPr="003E1BE6">
        <w:rPr>
          <w:rFonts w:ascii="Times New Roman" w:hAnsi="Times New Roman" w:cs="Times New Roman"/>
          <w:sz w:val="28"/>
          <w:szCs w:val="28"/>
        </w:rPr>
        <w:t>ылайык жергиликтүү маанидеги инфратүзүмдү кармоого чегерүүлөрдөн келип түшүүчү финансылык каражаттардын үлүшү;</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жер казынасы тууралуу геологиялык маалыматтардын пакетинин наркын жана бонустарды кошпогондо жер казынасын пайдалануу укугун ишке ашыргандыгы үчүн жалпы баанын 3%ы;</w:t>
      </w:r>
      <w:bookmarkStart w:id="5" w:name="_Hlk72683806"/>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айыл аймактарынын жана шаарлардын жерлерине кирбеген жерлерде жайгашкан жер казынасын пайдалануу укугуна лицензияны кармап туруу үчүн төлөмдөрдүн каражаттарынын;</w:t>
      </w:r>
    </w:p>
    <w:bookmarkEnd w:id="5"/>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sz w:val="28"/>
          <w:szCs w:val="28"/>
        </w:rPr>
        <w:t>2) атайын каражаттар боюнча төмөнкүлөрдүн эсебинен:</w:t>
      </w:r>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донорлордун жана демөөрчүлөрдүн ыктыярдуу төгүмдөрүнүн;</w:t>
      </w:r>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Кыргыз Республикасынын мыйзамдарында тыюу салынбаган башка булактардын.</w:t>
      </w:r>
    </w:p>
    <w:p w:rsidR="0021461F" w:rsidRPr="003E1BE6" w:rsidRDefault="0021461F" w:rsidP="00D3191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Районду өнүктүрүү Фондунун  каражаттары төмөнкүдөй булактардан түзүлөт:</w:t>
      </w:r>
    </w:p>
    <w:p w:rsidR="0021461F" w:rsidRPr="003E1BE6" w:rsidRDefault="0021461F" w:rsidP="007E4A5C">
      <w:pPr>
        <w:spacing w:after="0"/>
        <w:ind w:firstLine="567"/>
        <w:rPr>
          <w:rFonts w:ascii="Times New Roman" w:hAnsi="Times New Roman" w:cs="Times New Roman"/>
          <w:sz w:val="28"/>
          <w:szCs w:val="28"/>
        </w:rPr>
      </w:pPr>
      <w:r w:rsidRPr="003E1BE6">
        <w:rPr>
          <w:rFonts w:ascii="Times New Roman" w:hAnsi="Times New Roman" w:cs="Times New Roman"/>
          <w:sz w:val="28"/>
          <w:szCs w:val="28"/>
        </w:rPr>
        <w:t xml:space="preserve">1) бюджеттик каражаттар боюнча төмөнкүлөрдүн эсебинен: </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пайдалуу кендерди иштетүүчүлөрдөн Салыктык эмес кирешелер жөнүндө Кодекске ылайык жергиликтүү маанидеги инфратүзүмдү кармоого чегерүүлөрдөн келип түшүүчү финансылык каражаттардын үлүшү;</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 xml:space="preserve">2) атайын каражаттар боюнча төмөнкүлөрдүн эсебинен:   </w:t>
      </w:r>
    </w:p>
    <w:p w:rsidR="0021461F" w:rsidRPr="003E1BE6" w:rsidRDefault="0021461F" w:rsidP="00FC7D51">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sz w:val="28"/>
          <w:szCs w:val="28"/>
        </w:rPr>
        <w:t>-</w:t>
      </w:r>
      <w:r w:rsidRPr="003E1BE6">
        <w:rPr>
          <w:rFonts w:ascii="Times New Roman" w:hAnsi="Times New Roman" w:cs="Times New Roman"/>
          <w:bCs/>
          <w:sz w:val="28"/>
          <w:szCs w:val="28"/>
        </w:rPr>
        <w:t>донорлордун жана демөөрчүлөрдүн</w:t>
      </w:r>
      <w:r w:rsidRPr="003E1BE6">
        <w:rPr>
          <w:rFonts w:ascii="Times New Roman" w:hAnsi="Times New Roman" w:cs="Times New Roman"/>
          <w:sz w:val="28"/>
          <w:szCs w:val="28"/>
        </w:rPr>
        <w:t xml:space="preserve">  </w:t>
      </w:r>
      <w:r w:rsidRPr="003E1BE6">
        <w:rPr>
          <w:rFonts w:ascii="Times New Roman" w:hAnsi="Times New Roman" w:cs="Times New Roman"/>
          <w:bCs/>
          <w:sz w:val="28"/>
          <w:szCs w:val="28"/>
        </w:rPr>
        <w:t>ыктыярдуу</w:t>
      </w:r>
      <w:r w:rsidRPr="003E1BE6">
        <w:rPr>
          <w:rFonts w:ascii="Times New Roman" w:hAnsi="Times New Roman" w:cs="Times New Roman"/>
          <w:sz w:val="28"/>
          <w:szCs w:val="28"/>
        </w:rPr>
        <w:t xml:space="preserve"> </w:t>
      </w:r>
      <w:r w:rsidRPr="003E1BE6">
        <w:rPr>
          <w:rFonts w:ascii="Times New Roman" w:hAnsi="Times New Roman" w:cs="Times New Roman"/>
          <w:bCs/>
          <w:sz w:val="28"/>
          <w:szCs w:val="28"/>
        </w:rPr>
        <w:t>төгүмдөрү;</w:t>
      </w:r>
    </w:p>
    <w:p w:rsidR="0021461F" w:rsidRPr="003E1BE6" w:rsidRDefault="0021461F" w:rsidP="00FC7D51">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bCs/>
          <w:sz w:val="28"/>
          <w:szCs w:val="28"/>
        </w:rPr>
        <w:t>-</w:t>
      </w:r>
      <w:r w:rsidRPr="003E1BE6">
        <w:rPr>
          <w:rFonts w:ascii="Times New Roman" w:hAnsi="Times New Roman" w:cs="Times New Roman"/>
          <w:bCs/>
          <w:sz w:val="28"/>
          <w:szCs w:val="28"/>
        </w:rPr>
        <w:t>Кыргыз Республикасынын  мыйзамдарында тыюу салынбаган башка булактар.</w:t>
      </w:r>
    </w:p>
    <w:p w:rsidR="00D3191E" w:rsidRPr="003E1BE6" w:rsidRDefault="0021461F" w:rsidP="00D3191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Өнүктүрүү Фонддорунун бюджеттери боюнча болжолдуу көрсөткүчтөрдү  экономика, бюджетти болжолдоо жана аткаруу маселелери боюнча ыйгарым укуктуу мамлекеттик орган берет.  </w:t>
      </w:r>
    </w:p>
    <w:p w:rsidR="00D3191E" w:rsidRPr="003E1BE6" w:rsidRDefault="0021461F" w:rsidP="00D3191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Республикалык бюджетке келип түшкөн каражаттарды районду өнүктүрүү Фонду менен Облусту өнүктүрүү Фондунун ортосунда кайра </w:t>
      </w:r>
      <w:r w:rsidRPr="003E1BE6">
        <w:rPr>
          <w:rFonts w:ascii="Times New Roman" w:hAnsi="Times New Roman" w:cs="Times New Roman"/>
          <w:sz w:val="28"/>
          <w:szCs w:val="28"/>
        </w:rPr>
        <w:lastRenderedPageBreak/>
        <w:t xml:space="preserve">бөлүштүрүү Кыргыз Республикасынын Финансы министрлиги тарабынан  Фонддун Байкоочу Кеңеши берген тизмекке ылайык жүргүзүлөт. </w:t>
      </w:r>
    </w:p>
    <w:p w:rsidR="0021461F" w:rsidRPr="003E1BE6" w:rsidRDefault="0021461F" w:rsidP="00D3191E">
      <w:pPr>
        <w:pStyle w:val="tkTekst"/>
        <w:numPr>
          <w:ilvl w:val="0"/>
          <w:numId w:val="1"/>
        </w:numPr>
        <w:spacing w:after="0" w:line="240" w:lineRule="auto"/>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Каражаттардын кайра бөлүштүрүлгөн көлөмү Кыргыз Республикасынын Бюджеттик классификациясынын “Имараттар жана курулмалар” 3111-беренеси  боюнча белгиленген тартипте каржыланат. </w:t>
      </w:r>
    </w:p>
    <w:p w:rsidR="00D3191E" w:rsidRPr="003E1BE6" w:rsidRDefault="00D3191E" w:rsidP="00D3191E">
      <w:pPr>
        <w:pStyle w:val="tkTekst"/>
        <w:spacing w:after="0" w:line="240" w:lineRule="auto"/>
        <w:ind w:left="567" w:firstLine="0"/>
        <w:rPr>
          <w:rFonts w:ascii="Times New Roman" w:hAnsi="Times New Roman" w:cs="Times New Roman"/>
          <w:sz w:val="28"/>
          <w:szCs w:val="28"/>
        </w:rPr>
      </w:pPr>
    </w:p>
    <w:p w:rsidR="0021461F" w:rsidRPr="003E1BE6" w:rsidRDefault="0021461F" w:rsidP="007E4A5C">
      <w:pPr>
        <w:ind w:firstLine="488"/>
        <w:rPr>
          <w:rFonts w:ascii="Times New Roman" w:hAnsi="Times New Roman" w:cs="Times New Roman"/>
          <w:b/>
          <w:bCs/>
          <w:sz w:val="28"/>
          <w:szCs w:val="28"/>
        </w:rPr>
      </w:pPr>
      <w:r w:rsidRPr="003E1BE6">
        <w:rPr>
          <w:rFonts w:ascii="Times New Roman" w:hAnsi="Times New Roman" w:cs="Times New Roman"/>
          <w:b/>
          <w:bCs/>
          <w:sz w:val="28"/>
          <w:szCs w:val="28"/>
        </w:rPr>
        <w:t>6.2. Долбоорлорду ишке ашырууга Фондун акча каражаттарын сарптоонун тартиби</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Учурдагы жылга каржылоонун тийиштүү болжолдуу көлөмүнө ылайык долбоорлордун бекитилген тизмеги учурдагы жылдын 1</w:t>
      </w:r>
      <w:r w:rsidRPr="003E1BE6">
        <w:rPr>
          <w:rFonts w:ascii="Times New Roman" w:hAnsi="Times New Roman" w:cs="Times New Roman"/>
          <w:b/>
          <w:sz w:val="28"/>
          <w:szCs w:val="28"/>
        </w:rPr>
        <w:t>-</w:t>
      </w:r>
      <w:r w:rsidR="007E4A5C" w:rsidRPr="003E1BE6">
        <w:rPr>
          <w:rFonts w:ascii="Times New Roman" w:hAnsi="Times New Roman" w:cs="Times New Roman"/>
          <w:sz w:val="28"/>
          <w:szCs w:val="28"/>
        </w:rPr>
        <w:t>феврал</w:t>
      </w:r>
      <w:r w:rsidR="00723F14" w:rsidRPr="003E1BE6">
        <w:rPr>
          <w:rFonts w:ascii="Times New Roman" w:hAnsi="Times New Roman" w:cs="Times New Roman"/>
          <w:sz w:val="28"/>
          <w:szCs w:val="28"/>
        </w:rPr>
        <w:t>ынан</w:t>
      </w:r>
      <w:r w:rsidRPr="003E1BE6">
        <w:rPr>
          <w:rFonts w:ascii="Times New Roman" w:hAnsi="Times New Roman" w:cs="Times New Roman"/>
          <w:sz w:val="28"/>
          <w:szCs w:val="28"/>
        </w:rPr>
        <w:t xml:space="preserve"> кечиктирбестен экономика, бюджетти болжолдоо жана аткаруу маселелери боюнча ыйгарым укуктуу мамлекеттик органга берилиши керек.  </w:t>
      </w:r>
    </w:p>
    <w:p w:rsidR="00712B94" w:rsidRPr="003E1BE6" w:rsidRDefault="0021461F" w:rsidP="00712B94">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Экономика, бюджетти болжолдоо жана аткаруу маселелери боюнча ыйг</w:t>
      </w:r>
      <w:r w:rsidR="00F54B6B" w:rsidRPr="003E1BE6">
        <w:rPr>
          <w:rFonts w:ascii="Times New Roman" w:hAnsi="Times New Roman" w:cs="Times New Roman"/>
          <w:sz w:val="28"/>
          <w:szCs w:val="28"/>
        </w:rPr>
        <w:t xml:space="preserve">арым укуктуу мамлекеттик орган Фонддун жылдык бюджетин бекитет,  </w:t>
      </w:r>
      <w:r w:rsidR="00712B94" w:rsidRPr="003E1BE6">
        <w:rPr>
          <w:rStyle w:val="y2iqfc"/>
          <w:rFonts w:ascii="Times New Roman" w:eastAsiaTheme="majorEastAsia" w:hAnsi="Times New Roman" w:cs="Times New Roman"/>
          <w:sz w:val="28"/>
          <w:szCs w:val="28"/>
        </w:rPr>
        <w:t xml:space="preserve">өткөн жылдын бюджетинин өткөрүп берүү калдыктарын учурдагы жылдын бюджетине киргизүү жөнүндө чечимдин кабыл алынышын камсыз кылат, ошондой эле </w:t>
      </w:r>
      <w:r w:rsidR="00DD193C" w:rsidRPr="003E1BE6">
        <w:rPr>
          <w:rStyle w:val="y2iqfc"/>
          <w:rFonts w:ascii="Times New Roman" w:eastAsiaTheme="majorEastAsia" w:hAnsi="Times New Roman" w:cs="Times New Roman"/>
          <w:sz w:val="28"/>
          <w:szCs w:val="28"/>
        </w:rPr>
        <w:t>учурдагы</w:t>
      </w:r>
      <w:r w:rsidR="00712B94" w:rsidRPr="003E1BE6">
        <w:rPr>
          <w:rStyle w:val="y2iqfc"/>
          <w:rFonts w:ascii="Times New Roman" w:eastAsiaTheme="majorEastAsia" w:hAnsi="Times New Roman" w:cs="Times New Roman"/>
          <w:sz w:val="28"/>
          <w:szCs w:val="28"/>
        </w:rPr>
        <w:t xml:space="preserve"> жылдын 31</w:t>
      </w:r>
      <w:r w:rsidR="00712B94" w:rsidRPr="003E1BE6">
        <w:rPr>
          <w:rStyle w:val="y2iqfc"/>
          <w:rFonts w:ascii="Times New Roman" w:eastAsiaTheme="majorEastAsia" w:hAnsi="Times New Roman" w:cs="Times New Roman"/>
          <w:b/>
          <w:sz w:val="28"/>
          <w:szCs w:val="28"/>
        </w:rPr>
        <w:t>-</w:t>
      </w:r>
      <w:r w:rsidR="00712B94" w:rsidRPr="003E1BE6">
        <w:rPr>
          <w:rStyle w:val="y2iqfc"/>
          <w:rFonts w:ascii="Times New Roman" w:eastAsiaTheme="majorEastAsia" w:hAnsi="Times New Roman" w:cs="Times New Roman"/>
          <w:sz w:val="28"/>
          <w:szCs w:val="28"/>
        </w:rPr>
        <w:t>мартынан кечиктирбестен Фонддун долбоорлорун каржылоону ачат.</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Фонддорду республикалык бюджеттен каржылоо  белгиленген казыналык жол-жоболор боюнча, артыкчылык берүү тартиби менен чыгымдардын бекитилген сметасына ылайык,  Фонддун каражаттарын Республикалык бюджетке чегергенге чейин 5 жумуш күндүн ичинде   бөлүштүрүүнүн нормативдерине ылайык ишке ашырылат.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Эсептерде акча  каражаттары болгон учурда Фонд учурдагы айдын 5 күнүнө чейинки мөөнөттө Казыналыкта каржылоону ачууга билдирмени жөнөтөт.</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Казыналыктын бөлүмү ушул айдын 15инчи күнүө чейинки мөөнөттө билдирилген каражаттарды кассалык планга кошот.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каражаттарын кассалык тейлөө  Казыналыктын региондук бөлүмдөрү тарабынан каржыланган сумманын көлөмүндө Фонд берген билдирмеге ылайык учурдагы айдан кийинки келүүчү айдын 1инчи күнүнөн кечиктирбей аткарат.</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Бюджеттик  каражаттардын башкы бөлүштүрүүчүсү болуп саналган Фонд, бөлүнгөн каражаттардын чегинде  тандалып алынган долбоорлорду ишке ашыруу боюнча акча-өлөм операцияларын аткаруу менен чыгымдарды ишке ашырат.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Тийиштүү жылга республикалык бюджет жөнүндө Кыргыз Республикасынын мыйзамдарында бекитилген каражаттын көлөмүнөн келип түшүүлөр ашып кеткен учурда белгиленген тартипте сметалык багыттарга тактоо жүргүзүлөт.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Фондун акчалай каражаттарынын жүгүртүлүшү боюнча эсеп жана отчеттуулук колдонуудагы мыйзамдарга ылайык жүргүзүлөт.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Долбоорду каржылоо Фонддун Аткаруучу директорунун атынан чыгуучу Фонд менен жергиликтүү өз алдынча башкаруунун аткаруучу органынын, же мамлекеттик органдын жетекчисинин атынан чыгуучу </w:t>
      </w:r>
      <w:r w:rsidRPr="003E1BE6">
        <w:rPr>
          <w:rFonts w:ascii="Times New Roman" w:hAnsi="Times New Roman" w:cs="Times New Roman"/>
          <w:sz w:val="28"/>
          <w:szCs w:val="28"/>
        </w:rPr>
        <w:lastRenderedPageBreak/>
        <w:t>долбоордун аткаруучусунун ортосунда кол коюлган эки тараптуу келишимдин негизинде ишке ашырылат Эки тараптуу келишимдин типтүү формасы 3-тиркемеде берилген.</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Долбоорлор боюнча мониторинг жүргүзүү жана төлөп берүүлөрдү контролдоо Фонд тарабынан ишке ашырылат. Фонд экономика, бюджетти болжолдоо жана аткаруу маселелери боюнча ыйгарым укуктуу мамлекеттик органга белгиленген тартипте сметанын аткарылыш  жөнүндө отчетту берет.</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 тарабынан долбоорду каржылоо  долбоорду ишке ашыруунун графиги боюнча аткарылган иштердин актысынын жана долбоордун аткаруучусу берген долбоорду каржылоонун планы боюнча аткарылган транштын актысынын негизинде ишке ашырылат. </w:t>
      </w:r>
    </w:p>
    <w:p w:rsidR="0021461F"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Отчеттук жылдын аягында өздөштүрүлбөй калган Фонддун эсептериндеги бюдж</w:t>
      </w:r>
      <w:r w:rsidR="00712B94" w:rsidRPr="003E1BE6">
        <w:rPr>
          <w:rFonts w:ascii="Times New Roman" w:hAnsi="Times New Roman" w:cs="Times New Roman"/>
          <w:sz w:val="28"/>
          <w:szCs w:val="28"/>
        </w:rPr>
        <w:t xml:space="preserve">еттик каражаттардын калдыктары </w:t>
      </w:r>
      <w:r w:rsidRPr="003E1BE6">
        <w:rPr>
          <w:rFonts w:ascii="Times New Roman" w:hAnsi="Times New Roman" w:cs="Times New Roman"/>
          <w:sz w:val="28"/>
          <w:szCs w:val="28"/>
        </w:rPr>
        <w:t>белгиленген тартипте республикалык бюджетке кайтарылат жана тийиштүү Фонддун кийинки отчеттук жыл үчүн каражат катары бекитилет.</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sz w:val="28"/>
          <w:szCs w:val="28"/>
        </w:rPr>
        <w:t xml:space="preserve">  </w:t>
      </w:r>
    </w:p>
    <w:p w:rsidR="0021461F" w:rsidRPr="003E1BE6" w:rsidRDefault="0021461F" w:rsidP="0021461F">
      <w:pPr>
        <w:spacing w:after="60"/>
        <w:ind w:firstLine="567"/>
        <w:rPr>
          <w:rFonts w:ascii="Times New Roman" w:hAnsi="Times New Roman" w:cs="Times New Roman"/>
          <w:b/>
          <w:bCs/>
          <w:sz w:val="28"/>
          <w:szCs w:val="28"/>
        </w:rPr>
      </w:pPr>
      <w:r w:rsidRPr="003E1BE6">
        <w:rPr>
          <w:rFonts w:ascii="Times New Roman" w:hAnsi="Times New Roman" w:cs="Times New Roman"/>
          <w:b/>
          <w:bCs/>
          <w:sz w:val="28"/>
          <w:szCs w:val="28"/>
        </w:rPr>
        <w:t xml:space="preserve">6.3. Кредиттик мекемелерге Фонддун акча каражаттарын берүүнүн тартиби </w:t>
      </w:r>
    </w:p>
    <w:p w:rsidR="00F84A9E" w:rsidRPr="003E1BE6" w:rsidRDefault="00F84A9E" w:rsidP="00F84A9E">
      <w:pPr>
        <w:pStyle w:val="a4"/>
        <w:numPr>
          <w:ilvl w:val="0"/>
          <w:numId w:val="1"/>
        </w:numPr>
        <w:ind w:left="0" w:firstLine="567"/>
        <w:rPr>
          <w:rStyle w:val="y2iqfc"/>
          <w:rFonts w:ascii="Times New Roman" w:hAnsi="Times New Roman" w:cs="Times New Roman"/>
          <w:sz w:val="28"/>
          <w:szCs w:val="28"/>
        </w:rPr>
      </w:pPr>
      <w:r w:rsidRPr="003E1BE6">
        <w:rPr>
          <w:rStyle w:val="y2iqfc"/>
          <w:rFonts w:ascii="Times New Roman" w:eastAsiaTheme="majorEastAsia" w:hAnsi="Times New Roman" w:cs="Times New Roman"/>
          <w:sz w:val="28"/>
          <w:szCs w:val="28"/>
        </w:rPr>
        <w:t xml:space="preserve">Фонддун Байкоочу кеңеши </w:t>
      </w:r>
      <w:r w:rsidRPr="003E1BE6">
        <w:rPr>
          <w:shd w:val="clear" w:color="auto" w:fill="FFFFFF"/>
        </w:rPr>
        <w:t xml:space="preserve">ишкердик </w:t>
      </w:r>
      <w:r w:rsidRPr="003E1BE6">
        <w:rPr>
          <w:rStyle w:val="y2iqfc"/>
          <w:rFonts w:ascii="Times New Roman" w:eastAsiaTheme="majorEastAsia" w:hAnsi="Times New Roman" w:cs="Times New Roman"/>
          <w:sz w:val="28"/>
          <w:szCs w:val="28"/>
        </w:rPr>
        <w:t>субъекттерди кредиттөө үчүн жумшала турган каражаттардын пландаштырылган өлчөмүн чечет.</w:t>
      </w:r>
    </w:p>
    <w:p w:rsidR="001F7BC8" w:rsidRPr="003E1BE6" w:rsidRDefault="00F84A9E" w:rsidP="001F7BC8">
      <w:pPr>
        <w:pStyle w:val="a4"/>
        <w:numPr>
          <w:ilvl w:val="0"/>
          <w:numId w:val="1"/>
        </w:numPr>
        <w:ind w:left="0" w:firstLine="567"/>
        <w:rPr>
          <w:rStyle w:val="y2iqfc"/>
          <w:rFonts w:ascii="Times New Roman" w:hAnsi="Times New Roman" w:cs="Times New Roman"/>
          <w:sz w:val="28"/>
          <w:szCs w:val="28"/>
        </w:rPr>
      </w:pPr>
      <w:r w:rsidRPr="003E1BE6">
        <w:rPr>
          <w:rStyle w:val="y2iqfc"/>
          <w:rFonts w:ascii="Times New Roman" w:eastAsiaTheme="majorEastAsia" w:hAnsi="Times New Roman" w:cs="Times New Roman"/>
          <w:sz w:val="28"/>
          <w:szCs w:val="28"/>
        </w:rPr>
        <w:t xml:space="preserve">Экономика, болжолдоо жана бюджеттин аткарылышы боюнча ыйгарым укуктуу мамлекеттик орган, Фонддун Байкоочу кеңешинин чечиминин негизинде, тиешелүү жол </w:t>
      </w:r>
      <w:r w:rsidRPr="003E1BE6">
        <w:rPr>
          <w:rStyle w:val="y2iqfc"/>
          <w:rFonts w:ascii="Times New Roman" w:eastAsiaTheme="majorEastAsia" w:hAnsi="Times New Roman" w:cs="Times New Roman"/>
          <w:b/>
          <w:sz w:val="28"/>
          <w:szCs w:val="28"/>
        </w:rPr>
        <w:t>-</w:t>
      </w:r>
      <w:r w:rsidRPr="003E1BE6">
        <w:rPr>
          <w:rStyle w:val="y2iqfc"/>
          <w:rFonts w:ascii="Times New Roman" w:eastAsiaTheme="majorEastAsia" w:hAnsi="Times New Roman" w:cs="Times New Roman"/>
          <w:sz w:val="28"/>
          <w:szCs w:val="28"/>
        </w:rPr>
        <w:t xml:space="preserve">жоболорго ылайык, кредиттик мекемелердин ортосунда </w:t>
      </w:r>
      <w:r w:rsidR="001F7BC8" w:rsidRPr="003E1BE6">
        <w:rPr>
          <w:rStyle w:val="y2iqfc"/>
          <w:rFonts w:ascii="Times New Roman" w:eastAsiaTheme="majorEastAsia" w:hAnsi="Times New Roman" w:cs="Times New Roman"/>
          <w:sz w:val="28"/>
          <w:szCs w:val="28"/>
        </w:rPr>
        <w:t xml:space="preserve">ишкердик субьектерине кийинки </w:t>
      </w:r>
      <w:r w:rsidRPr="003E1BE6">
        <w:rPr>
          <w:rStyle w:val="y2iqfc"/>
          <w:rFonts w:ascii="Times New Roman" w:eastAsiaTheme="majorEastAsia" w:hAnsi="Times New Roman" w:cs="Times New Roman"/>
          <w:sz w:val="28"/>
          <w:szCs w:val="28"/>
        </w:rPr>
        <w:t xml:space="preserve">кредиттөө үчүн акча каражаттарын алуу укугуна конкурс өткөрүүнү камсыздайт. </w:t>
      </w:r>
    </w:p>
    <w:p w:rsidR="001F7BC8" w:rsidRPr="003E1BE6" w:rsidRDefault="001F7BC8" w:rsidP="001F7BC8">
      <w:pPr>
        <w:pStyle w:val="a4"/>
        <w:numPr>
          <w:ilvl w:val="0"/>
          <w:numId w:val="1"/>
        </w:numPr>
        <w:ind w:left="0" w:firstLine="567"/>
        <w:rPr>
          <w:rFonts w:ascii="Times New Roman" w:hAnsi="Times New Roman" w:cs="Times New Roman"/>
          <w:sz w:val="28"/>
          <w:szCs w:val="28"/>
        </w:rPr>
      </w:pPr>
      <w:r w:rsidRPr="003E1BE6">
        <w:rPr>
          <w:rStyle w:val="y2iqfc"/>
          <w:rFonts w:ascii="Times New Roman" w:eastAsiaTheme="majorEastAsia" w:hAnsi="Times New Roman" w:cs="Times New Roman"/>
          <w:sz w:val="28"/>
          <w:szCs w:val="28"/>
        </w:rPr>
        <w:t>Фонд тарабынан кредиттик мекемелер үчүн берилген каражаттардын кирешелүүлүгү 2%дан кем болбошу керек.</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Зайымчылар үчүн  кредит боюнча түпкү пайыздык ставка 6%дан ашпоого тийиш. </w:t>
      </w:r>
    </w:p>
    <w:p w:rsidR="00D3191E"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Конкурстун жыйынтыгы менен </w:t>
      </w:r>
      <w:r w:rsidR="00E458CB" w:rsidRPr="003E1BE6">
        <w:rPr>
          <w:rFonts w:ascii="Times New Roman" w:hAnsi="Times New Roman" w:cs="Times New Roman"/>
          <w:sz w:val="28"/>
          <w:szCs w:val="28"/>
        </w:rPr>
        <w:t xml:space="preserve">же башка себептер боюнча </w:t>
      </w:r>
      <w:r w:rsidRPr="003E1BE6">
        <w:rPr>
          <w:rFonts w:ascii="Times New Roman" w:hAnsi="Times New Roman" w:cs="Times New Roman"/>
          <w:sz w:val="28"/>
          <w:szCs w:val="28"/>
        </w:rPr>
        <w:t xml:space="preserve">кредиттик мекемелердин ортосунда финансылык каражаттарды жайгаштырууга мүмкүн болбогон учурда кредит боюнча болжолдуу сумма  социалдык жана экономикалык долбоорлорду каржылоо үчүн жумшалат. </w:t>
      </w:r>
    </w:p>
    <w:p w:rsidR="0021461F" w:rsidRPr="003E1BE6" w:rsidRDefault="0021461F" w:rsidP="00D3191E">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Кредиттик уюм  төмөнкүдөй багыттагы жергиликтүү экономиканы өнүктүрүү  менен байланышкан максаттарга зайымчыларга  кредит берүүнү камсыздоого тийиш:</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айыл чарбасын өнүктүрүү;</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кайра иштетүү,  жеңил өнөр жай ишканаларын  өнүктүрүү; </w:t>
      </w:r>
    </w:p>
    <w:p w:rsidR="0021461F" w:rsidRPr="003E1BE6" w:rsidRDefault="0021461F" w:rsidP="00FC7D51">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001806A7" w:rsidRPr="003E1BE6">
        <w:rPr>
          <w:rFonts w:ascii="Times New Roman" w:hAnsi="Times New Roman" w:cs="Times New Roman"/>
          <w:sz w:val="28"/>
          <w:szCs w:val="28"/>
        </w:rPr>
        <w:t xml:space="preserve"> </w:t>
      </w:r>
      <w:r w:rsidRPr="003E1BE6">
        <w:rPr>
          <w:rFonts w:ascii="Times New Roman" w:hAnsi="Times New Roman" w:cs="Times New Roman"/>
          <w:sz w:val="28"/>
          <w:szCs w:val="28"/>
        </w:rPr>
        <w:t>кызмат көрсөтүүлөрдү, анын ичинде маданият, туризм, эс алуу, коомдук тамактануу секторунда өнүктүрүү;</w:t>
      </w:r>
    </w:p>
    <w:p w:rsidR="00D3191E" w:rsidRPr="003E1BE6" w:rsidRDefault="0021461F" w:rsidP="00D3191E">
      <w:pPr>
        <w:pStyle w:val="tkTekst"/>
        <w:spacing w:after="0" w:line="240" w:lineRule="auto"/>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билим берүүнүн, медициналык, спорттук жеке менчик уюмдарын өнүктүрүү.</w:t>
      </w:r>
    </w:p>
    <w:p w:rsidR="0021461F" w:rsidRPr="003E1BE6" w:rsidRDefault="0021461F" w:rsidP="00396258">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lastRenderedPageBreak/>
        <w:t>Зайым алуучу аялдар, жаштар (18-28 жашта), ден-соолугунан мүмкүнчүлүгү чектелген адамдар, жакыр, аз камсыз  болгон үй-бүлөө мүчөлөрү кредит алууда артыкча укукка ээ болушат.</w:t>
      </w:r>
    </w:p>
    <w:p w:rsidR="001672DF" w:rsidRPr="003E1BE6" w:rsidRDefault="0021461F" w:rsidP="001F7BC8">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Кредиттик уюм жыл сайын кредиттөө программасынын жыйынтыктары тууралуу Фондго</w:t>
      </w:r>
      <w:r w:rsidR="001F7BC8" w:rsidRPr="003E1BE6">
        <w:rPr>
          <w:rFonts w:ascii="Times New Roman" w:hAnsi="Times New Roman" w:cs="Times New Roman"/>
          <w:sz w:val="28"/>
          <w:szCs w:val="28"/>
        </w:rPr>
        <w:t xml:space="preserve">, </w:t>
      </w:r>
      <w:r w:rsidR="001F7BC8" w:rsidRPr="003E1BE6">
        <w:rPr>
          <w:rStyle w:val="y2iqfc"/>
          <w:rFonts w:ascii="Times New Roman" w:eastAsiaTheme="majorEastAsia" w:hAnsi="Times New Roman" w:cs="Times New Roman"/>
          <w:sz w:val="28"/>
          <w:szCs w:val="28"/>
        </w:rPr>
        <w:t>ошондой эле экономикалык маселелер, болжолдоо жана бюджеттин аткарылышы боюнча ыйгарым укуктуу мамлекеттик органга</w:t>
      </w:r>
      <w:r w:rsidR="001F7BC8" w:rsidRPr="003E1BE6">
        <w:rPr>
          <w:rFonts w:ascii="Times New Roman" w:hAnsi="Times New Roman" w:cs="Times New Roman"/>
          <w:sz w:val="28"/>
          <w:szCs w:val="28"/>
        </w:rPr>
        <w:t xml:space="preserve"> </w:t>
      </w:r>
      <w:r w:rsidRPr="003E1BE6">
        <w:rPr>
          <w:rFonts w:ascii="Times New Roman" w:hAnsi="Times New Roman" w:cs="Times New Roman"/>
          <w:sz w:val="28"/>
          <w:szCs w:val="28"/>
        </w:rPr>
        <w:t xml:space="preserve">отчет берет. </w:t>
      </w:r>
    </w:p>
    <w:p w:rsidR="00B3686B" w:rsidRPr="003E1BE6" w:rsidRDefault="0021461F" w:rsidP="00B3686B">
      <w:pPr>
        <w:pStyle w:val="a4"/>
        <w:numPr>
          <w:ilvl w:val="0"/>
          <w:numId w:val="1"/>
        </w:numPr>
        <w:spacing w:after="0"/>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Кредиттик уюм өзүнүн контракттык милдеттерин аткарбаган же </w:t>
      </w:r>
      <w:r w:rsidR="00B3686B" w:rsidRPr="003E1BE6">
        <w:rPr>
          <w:rFonts w:ascii="Times New Roman" w:hAnsi="Times New Roman" w:cs="Times New Roman"/>
          <w:sz w:val="28"/>
          <w:szCs w:val="28"/>
        </w:rPr>
        <w:t>толук көлөмдө аткарбаган учурда</w:t>
      </w:r>
      <w:r w:rsidR="00723F14" w:rsidRPr="003E1BE6">
        <w:rPr>
          <w:rFonts w:ascii="Times New Roman" w:hAnsi="Times New Roman" w:cs="Times New Roman"/>
          <w:sz w:val="28"/>
          <w:szCs w:val="28"/>
        </w:rPr>
        <w:t>,</w:t>
      </w:r>
      <w:r w:rsidR="00B3686B" w:rsidRPr="003E1BE6">
        <w:rPr>
          <w:rFonts w:ascii="Times New Roman" w:hAnsi="Times New Roman" w:cs="Times New Roman"/>
          <w:sz w:val="28"/>
          <w:szCs w:val="28"/>
        </w:rPr>
        <w:t xml:space="preserve"> </w:t>
      </w:r>
      <w:r w:rsidR="00B3686B" w:rsidRPr="003E1BE6">
        <w:rPr>
          <w:rStyle w:val="y2iqfc"/>
          <w:rFonts w:ascii="Times New Roman" w:eastAsiaTheme="majorEastAsia" w:hAnsi="Times New Roman" w:cs="Times New Roman"/>
          <w:sz w:val="28"/>
          <w:szCs w:val="28"/>
        </w:rPr>
        <w:t>Байкоочу кеңеш экономикалык маселелер, болжолдоо жана бюджеттин аткарылышы боюнча ыйгарым укуктуу мамлекеттик органга кредиттик мекеме менен келишимди мөөнөтүнөн мурда бузуу жөнүндө чечимди жөнөтөт.</w:t>
      </w:r>
    </w:p>
    <w:p w:rsidR="00B3686B" w:rsidRPr="003E1BE6" w:rsidRDefault="00B3686B" w:rsidP="0021461F">
      <w:pPr>
        <w:jc w:val="center"/>
        <w:rPr>
          <w:rFonts w:ascii="Times New Roman" w:hAnsi="Times New Roman" w:cs="Times New Roman"/>
          <w:b/>
          <w:bCs/>
          <w:sz w:val="28"/>
          <w:szCs w:val="28"/>
        </w:rPr>
      </w:pPr>
    </w:p>
    <w:p w:rsidR="0021461F" w:rsidRPr="003E1BE6" w:rsidRDefault="0021461F" w:rsidP="0021461F">
      <w:pPr>
        <w:jc w:val="center"/>
        <w:rPr>
          <w:rFonts w:ascii="Times New Roman" w:hAnsi="Times New Roman" w:cs="Times New Roman"/>
          <w:b/>
          <w:bCs/>
          <w:sz w:val="28"/>
          <w:szCs w:val="28"/>
        </w:rPr>
      </w:pPr>
      <w:r w:rsidRPr="003E1BE6">
        <w:rPr>
          <w:rFonts w:ascii="Times New Roman" w:hAnsi="Times New Roman" w:cs="Times New Roman"/>
          <w:b/>
          <w:bCs/>
          <w:sz w:val="28"/>
          <w:szCs w:val="28"/>
        </w:rPr>
        <w:t>7- глава. Фонддун ишине мониторинг жүргүзүү жана баалоо</w:t>
      </w:r>
      <w:bookmarkStart w:id="6" w:name="r8"/>
      <w:bookmarkEnd w:id="6"/>
    </w:p>
    <w:p w:rsidR="0021461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 xml:space="preserve">Фонддун ишинин натыйжалуулугуна мониторинг төмөнкүлөр боюнча жүргүзүлөт: </w:t>
      </w:r>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ушул Жободо жана Фонддун Уставында аныкталган эрежелерге жана жол-жоболорго Фонддун ишинин шайкештигине;</w:t>
      </w:r>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каражаттарды максаттуу пайдалануу шарттарынын сакталышына жана алардын бекитилген пландарга шайкештигине;</w:t>
      </w:r>
    </w:p>
    <w:p w:rsidR="0021461F" w:rsidRPr="003E1BE6" w:rsidRDefault="0021461F" w:rsidP="00FC7D51">
      <w:pPr>
        <w:pStyle w:val="tkTekst"/>
        <w:spacing w:after="0" w:line="240" w:lineRule="auto"/>
        <w:rPr>
          <w:rFonts w:ascii="Times New Roman" w:hAnsi="Times New Roman" w:cs="Times New Roman"/>
          <w:bCs/>
          <w:sz w:val="28"/>
          <w:szCs w:val="28"/>
        </w:rPr>
      </w:pPr>
      <w:r w:rsidRPr="003E1BE6">
        <w:rPr>
          <w:rFonts w:ascii="Times New Roman" w:hAnsi="Times New Roman" w:cs="Times New Roman"/>
          <w:b/>
          <w:bCs/>
          <w:sz w:val="28"/>
          <w:szCs w:val="28"/>
        </w:rPr>
        <w:t>-</w:t>
      </w:r>
      <w:r w:rsidRPr="003E1BE6">
        <w:rPr>
          <w:rFonts w:ascii="Times New Roman" w:hAnsi="Times New Roman" w:cs="Times New Roman"/>
          <w:bCs/>
          <w:sz w:val="28"/>
          <w:szCs w:val="28"/>
        </w:rPr>
        <w:t xml:space="preserve">долбоорду жана кредиттөөнүн программаларын аткаруунун натыйжалуулугун баалоо; </w:t>
      </w:r>
    </w:p>
    <w:p w:rsidR="0021461F" w:rsidRPr="003E1BE6" w:rsidRDefault="0021461F" w:rsidP="00FC7D51">
      <w:pPr>
        <w:shd w:val="clear" w:color="auto" w:fill="FFFFFF"/>
        <w:spacing w:after="6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бюджеттик мыйзамдардын жол-жоболорунун жана ченемдеринин сакталышына жүргүзүлөт.</w:t>
      </w:r>
    </w:p>
    <w:p w:rsidR="001672D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bCs/>
          <w:sz w:val="28"/>
          <w:szCs w:val="28"/>
        </w:rPr>
        <w:t>Фонддун Дирекциясы өз</w:t>
      </w:r>
      <w:r w:rsidR="00EE29CC" w:rsidRPr="003E1BE6">
        <w:rPr>
          <w:rFonts w:ascii="Times New Roman" w:hAnsi="Times New Roman" w:cs="Times New Roman"/>
          <w:bCs/>
          <w:sz w:val="28"/>
          <w:szCs w:val="28"/>
        </w:rPr>
        <w:t xml:space="preserve"> </w:t>
      </w:r>
      <w:r w:rsidRPr="003E1BE6">
        <w:rPr>
          <w:rFonts w:ascii="Times New Roman" w:hAnsi="Times New Roman" w:cs="Times New Roman"/>
          <w:bCs/>
          <w:sz w:val="28"/>
          <w:szCs w:val="28"/>
        </w:rPr>
        <w:t xml:space="preserve">алдынча мониторинг жүргүзүүнүн жана баалоонун методикасын иштеп чыгат, ал Байкоочу Кеңештин чечими менен бекитилет. </w:t>
      </w:r>
    </w:p>
    <w:p w:rsidR="001672D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bCs/>
          <w:sz w:val="28"/>
          <w:szCs w:val="28"/>
        </w:rPr>
        <w:t xml:space="preserve">Мониторинг жүргүзүү үчүн Фонддун Дирекциясынын сунуштамасы боюнча Байкоочу Кеңеш мониторинг жүргүзүүчү жана баалочу топтун курамын бекитет. Мониторинг жүргүзүүчү жана баалочу топтун курамына Байкоочу Кеңештин мүчөлөрү, мамлекеттик органдардын, жергиликтүү өз алдынча башкаруу органдарынын, коммерциялык эмес уюмдардын өкүлдөрү кире алат. </w:t>
      </w:r>
    </w:p>
    <w:p w:rsidR="001672D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Мониторингдин максаттарына жана милдеттерине жетишүү үчүн мониторингдик топтун мүчөлөрү Фонддун документтерине жана маалыматтарына эркин жетишүү укугуна ээ.</w:t>
      </w:r>
    </w:p>
    <w:p w:rsidR="001672D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Мониторингдик топтун отчету Фонддун башкармалыгынын жыйынында жана Байкоочу кеңештин жыйындарында бир жылда 2 жолудан кем эмес угулат.</w:t>
      </w:r>
      <w:r w:rsidRPr="003E1BE6">
        <w:rPr>
          <w:rFonts w:ascii="Times New Roman" w:hAnsi="Times New Roman" w:cs="Times New Roman"/>
          <w:bCs/>
          <w:sz w:val="28"/>
          <w:szCs w:val="28"/>
        </w:rPr>
        <w:t xml:space="preserve"> </w:t>
      </w:r>
    </w:p>
    <w:p w:rsidR="001672D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bCs/>
          <w:sz w:val="28"/>
          <w:szCs w:val="28"/>
        </w:rPr>
        <w:t xml:space="preserve">Мониторинг жүргүзгөн топтун отчету Байкоочу Кеңештин жыйынында жылына 2 жолудан кем эмес угулат. </w:t>
      </w:r>
    </w:p>
    <w:p w:rsidR="0021461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bCs/>
          <w:sz w:val="28"/>
          <w:szCs w:val="28"/>
        </w:rPr>
        <w:t>Мониторинг жүргүзүүнүн жана баалоонун жыйынтыктары боюнча Фонддун отчету ар бир жылдык негизде  Э</w:t>
      </w:r>
      <w:r w:rsidRPr="003E1BE6">
        <w:rPr>
          <w:rFonts w:ascii="Times New Roman" w:hAnsi="Times New Roman" w:cs="Times New Roman"/>
          <w:sz w:val="28"/>
          <w:szCs w:val="28"/>
        </w:rPr>
        <w:t xml:space="preserve">кономика, бюджетти болжолдоо жана аткаруу маселелери боюнча ыйгарым укуктуу мамлекеттик </w:t>
      </w:r>
      <w:r w:rsidRPr="003E1BE6">
        <w:rPr>
          <w:rFonts w:ascii="Times New Roman" w:hAnsi="Times New Roman" w:cs="Times New Roman"/>
          <w:sz w:val="28"/>
          <w:szCs w:val="28"/>
        </w:rPr>
        <w:lastRenderedPageBreak/>
        <w:t>органга, ошондой эле  Региондорду өнүктүрүү боюнча ыйгарым укуктуу мамлекеттик органга жөнөтүлөт.</w:t>
      </w:r>
    </w:p>
    <w:p w:rsidR="001806A7" w:rsidRPr="003E1BE6" w:rsidRDefault="001806A7" w:rsidP="001806A7">
      <w:pPr>
        <w:pStyle w:val="a4"/>
        <w:ind w:left="567" w:firstLine="0"/>
        <w:rPr>
          <w:rFonts w:ascii="Times New Roman" w:hAnsi="Times New Roman" w:cs="Times New Roman"/>
          <w:sz w:val="28"/>
          <w:szCs w:val="28"/>
        </w:rPr>
      </w:pPr>
    </w:p>
    <w:p w:rsidR="001806A7" w:rsidRPr="003E1BE6" w:rsidRDefault="001806A7" w:rsidP="001806A7">
      <w:pPr>
        <w:pStyle w:val="a4"/>
        <w:ind w:left="567" w:firstLine="0"/>
        <w:rPr>
          <w:rFonts w:ascii="Times New Roman" w:hAnsi="Times New Roman" w:cs="Times New Roman"/>
          <w:sz w:val="28"/>
          <w:szCs w:val="28"/>
        </w:rPr>
      </w:pPr>
    </w:p>
    <w:p w:rsidR="0021461F" w:rsidRPr="003E1BE6" w:rsidRDefault="0021461F" w:rsidP="0021461F">
      <w:pPr>
        <w:ind w:left="1134" w:right="1134"/>
        <w:jc w:val="center"/>
        <w:rPr>
          <w:rFonts w:ascii="Times New Roman" w:hAnsi="Times New Roman" w:cs="Times New Roman"/>
          <w:b/>
          <w:bCs/>
          <w:sz w:val="28"/>
          <w:szCs w:val="28"/>
        </w:rPr>
      </w:pPr>
      <w:r w:rsidRPr="003E1BE6">
        <w:rPr>
          <w:rFonts w:ascii="Times New Roman" w:hAnsi="Times New Roman" w:cs="Times New Roman"/>
          <w:b/>
          <w:bCs/>
          <w:sz w:val="28"/>
          <w:szCs w:val="28"/>
        </w:rPr>
        <w:t>8-глава. Өзгөчө шарттар</w:t>
      </w:r>
    </w:p>
    <w:p w:rsidR="0021461F" w:rsidRPr="003E1BE6" w:rsidRDefault="0021461F" w:rsidP="001806A7">
      <w:pPr>
        <w:pStyle w:val="a4"/>
        <w:numPr>
          <w:ilvl w:val="0"/>
          <w:numId w:val="1"/>
        </w:numPr>
        <w:spacing w:after="0"/>
        <w:ind w:left="0" w:firstLine="567"/>
        <w:rPr>
          <w:rFonts w:ascii="Times New Roman" w:hAnsi="Times New Roman" w:cs="Times New Roman"/>
          <w:sz w:val="28"/>
          <w:szCs w:val="28"/>
        </w:rPr>
      </w:pPr>
      <w:r w:rsidRPr="003E1BE6">
        <w:rPr>
          <w:rFonts w:ascii="Times New Roman" w:hAnsi="Times New Roman" w:cs="Times New Roman"/>
          <w:sz w:val="28"/>
          <w:szCs w:val="28"/>
        </w:rPr>
        <w:t>Фонддун Дирекциясынын ишин камсыз кылуу, материалдык-техникалык камсыздоо, Фонддун Дирекциясынын кызматкерлеринин эмгегине акы төлөө үчүн операциялык чыгымдарга каражаттарды төмөнкүдөй тартипте бөлүп берүү каралат:</w:t>
      </w:r>
    </w:p>
    <w:p w:rsidR="0021461F" w:rsidRPr="003E1BE6" w:rsidRDefault="0021461F" w:rsidP="00FC7D51">
      <w:pPr>
        <w:spacing w:after="0"/>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15 млн сомго чейин чегерүүлөр үчүн – Фондго келип түшкөн акча каражаттарынын жалпы көлөмүнүн 7%;</w:t>
      </w:r>
    </w:p>
    <w:p w:rsidR="0021461F" w:rsidRPr="003E1BE6" w:rsidRDefault="0021461F" w:rsidP="00FC7D51">
      <w:pPr>
        <w:spacing w:after="0"/>
        <w:ind w:firstLine="567"/>
        <w:rPr>
          <w:rFonts w:ascii="Times New Roman" w:hAnsi="Times New Roman" w:cs="Times New Roman"/>
          <w:sz w:val="28"/>
          <w:szCs w:val="28"/>
        </w:rPr>
      </w:pPr>
      <w:r w:rsidRPr="003E1BE6">
        <w:rPr>
          <w:rFonts w:ascii="Times New Roman" w:hAnsi="Times New Roman" w:cs="Times New Roman"/>
          <w:b/>
          <w:sz w:val="28"/>
          <w:szCs w:val="28"/>
        </w:rPr>
        <w:t xml:space="preserve">- </w:t>
      </w:r>
      <w:r w:rsidRPr="003E1BE6">
        <w:rPr>
          <w:rFonts w:ascii="Times New Roman" w:hAnsi="Times New Roman" w:cs="Times New Roman"/>
          <w:sz w:val="28"/>
          <w:szCs w:val="28"/>
        </w:rPr>
        <w:t>15 млн сомдон жогору 30 млн сомго чейинки чегерүүлөр үчүн – Фондго келип түшкөн акча каражаттарынын жалпы көлөмүнүн 5%;</w:t>
      </w:r>
    </w:p>
    <w:p w:rsidR="0021461F" w:rsidRPr="003E1BE6" w:rsidRDefault="0021461F" w:rsidP="00FC7D51">
      <w:pPr>
        <w:ind w:firstLine="567"/>
        <w:rPr>
          <w:rFonts w:ascii="Times New Roman" w:hAnsi="Times New Roman" w:cs="Times New Roman"/>
          <w:sz w:val="28"/>
          <w:szCs w:val="28"/>
        </w:rPr>
      </w:pPr>
      <w:r w:rsidRPr="003E1BE6">
        <w:rPr>
          <w:rFonts w:ascii="Times New Roman" w:hAnsi="Times New Roman" w:cs="Times New Roman"/>
          <w:b/>
          <w:sz w:val="28"/>
          <w:szCs w:val="28"/>
        </w:rPr>
        <w:t>-</w:t>
      </w:r>
      <w:r w:rsidRPr="003E1BE6">
        <w:rPr>
          <w:rFonts w:ascii="Times New Roman" w:hAnsi="Times New Roman" w:cs="Times New Roman"/>
          <w:sz w:val="28"/>
          <w:szCs w:val="28"/>
        </w:rPr>
        <w:t xml:space="preserve"> 30 млн со</w:t>
      </w:r>
      <w:bookmarkStart w:id="7" w:name="_GoBack"/>
      <w:bookmarkEnd w:id="7"/>
      <w:r w:rsidRPr="003E1BE6">
        <w:rPr>
          <w:rFonts w:ascii="Times New Roman" w:hAnsi="Times New Roman" w:cs="Times New Roman"/>
          <w:sz w:val="28"/>
          <w:szCs w:val="28"/>
        </w:rPr>
        <w:t>мдон жогору чегерүүлөр үчүн– Фондго келип түшкөн акча каражаттарынын жалпы көлөмүнүн 2,5%.</w:t>
      </w:r>
    </w:p>
    <w:p w:rsidR="0021461F" w:rsidRPr="003E1BE6" w:rsidRDefault="0021461F" w:rsidP="0021461F">
      <w:pPr>
        <w:tabs>
          <w:tab w:val="left" w:pos="0"/>
        </w:tabs>
        <w:jc w:val="center"/>
        <w:rPr>
          <w:rFonts w:ascii="Times New Roman" w:hAnsi="Times New Roman" w:cs="Times New Roman"/>
          <w:b/>
          <w:bCs/>
          <w:sz w:val="28"/>
          <w:szCs w:val="28"/>
        </w:rPr>
      </w:pPr>
      <w:r w:rsidRPr="003E1BE6">
        <w:rPr>
          <w:rFonts w:ascii="Times New Roman" w:hAnsi="Times New Roman" w:cs="Times New Roman"/>
          <w:b/>
          <w:bCs/>
          <w:sz w:val="28"/>
          <w:szCs w:val="28"/>
        </w:rPr>
        <w:t>9-глава. Кызыкчылыктардын чыр-чатагы</w:t>
      </w:r>
    </w:p>
    <w:p w:rsidR="0021461F" w:rsidRPr="003E1BE6" w:rsidRDefault="0021461F" w:rsidP="001672DF">
      <w:pPr>
        <w:pStyle w:val="a4"/>
        <w:numPr>
          <w:ilvl w:val="0"/>
          <w:numId w:val="1"/>
        </w:numPr>
        <w:ind w:left="0" w:firstLine="567"/>
        <w:rPr>
          <w:rFonts w:ascii="Times New Roman" w:hAnsi="Times New Roman" w:cs="Times New Roman"/>
          <w:sz w:val="28"/>
          <w:szCs w:val="28"/>
        </w:rPr>
      </w:pPr>
      <w:r w:rsidRPr="003E1BE6">
        <w:rPr>
          <w:rFonts w:ascii="Times New Roman" w:hAnsi="Times New Roman" w:cs="Times New Roman"/>
          <w:sz w:val="28"/>
          <w:szCs w:val="28"/>
        </w:rPr>
        <w:t>Эгерде Байкоочу Кеңештин мүчөлөрү, Фонддун Дирекциясы Фонддун каражаттарынын эсебинен каржылоонун алкагында каралып жаткан кайсы-бир долбоорго жеке кызыкчылыгы бар болгон учурда, алар тиешелүү маселени талкуулоодон жана каралып жаткан учурда жана ал боюнча чечим кабыл алууда добуш берүүгө катышуудан карманып турууга тийиш.</w:t>
      </w:r>
    </w:p>
    <w:p w:rsidR="0021461F" w:rsidRPr="003E1BE6" w:rsidRDefault="0021461F" w:rsidP="0021461F"/>
    <w:p w:rsidR="0021461F" w:rsidRPr="003E1BE6" w:rsidRDefault="0021461F" w:rsidP="0021461F">
      <w:pPr>
        <w:spacing w:after="60"/>
        <w:ind w:firstLine="567"/>
        <w:rPr>
          <w:rFonts w:ascii="Times New Roman" w:hAnsi="Times New Roman" w:cs="Times New Roman"/>
          <w:sz w:val="28"/>
          <w:szCs w:val="28"/>
        </w:rPr>
      </w:pPr>
    </w:p>
    <w:p w:rsidR="0021461F" w:rsidRPr="003E1BE6" w:rsidRDefault="0021461F" w:rsidP="0021461F"/>
    <w:p w:rsidR="000B52FD" w:rsidRPr="003E1BE6" w:rsidRDefault="000B52FD"/>
    <w:sectPr w:rsidR="000B52FD" w:rsidRPr="003E1BE6" w:rsidSect="004563A1">
      <w:headerReference w:type="even" r:id="rId8"/>
      <w:headerReference w:type="default" r:id="rId9"/>
      <w:footerReference w:type="even" r:id="rId10"/>
      <w:footerReference w:type="default" r:id="rId11"/>
      <w:headerReference w:type="first" r:id="rId12"/>
      <w:footerReference w:type="first" r:id="rId13"/>
      <w:pgSz w:w="11906" w:h="16838"/>
      <w:pgMar w:top="1134" w:right="991" w:bottom="993" w:left="1701" w:header="708" w:footer="3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971" w:rsidRDefault="00164971">
      <w:pPr>
        <w:spacing w:after="0"/>
      </w:pPr>
      <w:r>
        <w:separator/>
      </w:r>
    </w:p>
  </w:endnote>
  <w:endnote w:type="continuationSeparator" w:id="0">
    <w:p w:rsidR="00164971" w:rsidRDefault="00164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971" w:rsidRDefault="00164971">
      <w:pPr>
        <w:spacing w:after="0"/>
      </w:pPr>
      <w:r>
        <w:separator/>
      </w:r>
    </w:p>
  </w:footnote>
  <w:footnote w:type="continuationSeparator" w:id="0">
    <w:p w:rsidR="00164971" w:rsidRDefault="001649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69" w:rsidRDefault="001649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F7BDA"/>
    <w:multiLevelType w:val="hybridMultilevel"/>
    <w:tmpl w:val="6E1CB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37169D"/>
    <w:multiLevelType w:val="hybridMultilevel"/>
    <w:tmpl w:val="D910F69A"/>
    <w:lvl w:ilvl="0" w:tplc="4D66C00C">
      <w:start w:val="14"/>
      <w:numFmt w:val="decimal"/>
      <w:lvlText w:val="%1."/>
      <w:lvlJc w:val="left"/>
      <w:pPr>
        <w:ind w:left="375"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FD321FB"/>
    <w:multiLevelType w:val="hybridMultilevel"/>
    <w:tmpl w:val="DC7C3272"/>
    <w:lvl w:ilvl="0" w:tplc="0E22877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1C655D"/>
    <w:multiLevelType w:val="hybridMultilevel"/>
    <w:tmpl w:val="37FABD52"/>
    <w:lvl w:ilvl="0" w:tplc="B532E8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61F"/>
    <w:rsid w:val="00000558"/>
    <w:rsid w:val="00002FBB"/>
    <w:rsid w:val="00054D85"/>
    <w:rsid w:val="0009160F"/>
    <w:rsid w:val="000B4C79"/>
    <w:rsid w:val="000B4F1F"/>
    <w:rsid w:val="000B52FD"/>
    <w:rsid w:val="000C3483"/>
    <w:rsid w:val="000C3D64"/>
    <w:rsid w:val="000C6DF9"/>
    <w:rsid w:val="000C6F34"/>
    <w:rsid w:val="000D3748"/>
    <w:rsid w:val="0010261E"/>
    <w:rsid w:val="00164971"/>
    <w:rsid w:val="001672DF"/>
    <w:rsid w:val="001713A6"/>
    <w:rsid w:val="001806A7"/>
    <w:rsid w:val="00180A8A"/>
    <w:rsid w:val="001C2925"/>
    <w:rsid w:val="001F7BC8"/>
    <w:rsid w:val="0021461F"/>
    <w:rsid w:val="00240BBC"/>
    <w:rsid w:val="00247D22"/>
    <w:rsid w:val="00283CCE"/>
    <w:rsid w:val="002A6C7B"/>
    <w:rsid w:val="0031015C"/>
    <w:rsid w:val="00310846"/>
    <w:rsid w:val="003132D3"/>
    <w:rsid w:val="00335EBF"/>
    <w:rsid w:val="00363C04"/>
    <w:rsid w:val="003821E9"/>
    <w:rsid w:val="00396258"/>
    <w:rsid w:val="003C1351"/>
    <w:rsid w:val="003E1BE6"/>
    <w:rsid w:val="003E4A20"/>
    <w:rsid w:val="00405D5D"/>
    <w:rsid w:val="004101B1"/>
    <w:rsid w:val="004107FA"/>
    <w:rsid w:val="00412E61"/>
    <w:rsid w:val="004200CF"/>
    <w:rsid w:val="0044553D"/>
    <w:rsid w:val="0045199E"/>
    <w:rsid w:val="0049797E"/>
    <w:rsid w:val="004B28FE"/>
    <w:rsid w:val="004C2705"/>
    <w:rsid w:val="00543A13"/>
    <w:rsid w:val="005703B2"/>
    <w:rsid w:val="00582521"/>
    <w:rsid w:val="005955E4"/>
    <w:rsid w:val="005A508E"/>
    <w:rsid w:val="005B6EFF"/>
    <w:rsid w:val="005F29C5"/>
    <w:rsid w:val="0062151E"/>
    <w:rsid w:val="006305A1"/>
    <w:rsid w:val="00647168"/>
    <w:rsid w:val="00692365"/>
    <w:rsid w:val="006B333C"/>
    <w:rsid w:val="00712B94"/>
    <w:rsid w:val="00716C79"/>
    <w:rsid w:val="00723F14"/>
    <w:rsid w:val="0072699E"/>
    <w:rsid w:val="007651B7"/>
    <w:rsid w:val="00771F29"/>
    <w:rsid w:val="007C453F"/>
    <w:rsid w:val="007C5227"/>
    <w:rsid w:val="007E4A5C"/>
    <w:rsid w:val="007E5651"/>
    <w:rsid w:val="00832808"/>
    <w:rsid w:val="008377EE"/>
    <w:rsid w:val="00840296"/>
    <w:rsid w:val="00875032"/>
    <w:rsid w:val="008A3198"/>
    <w:rsid w:val="008C3BE0"/>
    <w:rsid w:val="008F2EB2"/>
    <w:rsid w:val="009051EE"/>
    <w:rsid w:val="0092632B"/>
    <w:rsid w:val="00927E83"/>
    <w:rsid w:val="00936DDB"/>
    <w:rsid w:val="009502BC"/>
    <w:rsid w:val="0097662E"/>
    <w:rsid w:val="0098744E"/>
    <w:rsid w:val="009E612F"/>
    <w:rsid w:val="00A06C08"/>
    <w:rsid w:val="00A16809"/>
    <w:rsid w:val="00A324A3"/>
    <w:rsid w:val="00A53C61"/>
    <w:rsid w:val="00A67525"/>
    <w:rsid w:val="00A75250"/>
    <w:rsid w:val="00A860EC"/>
    <w:rsid w:val="00AA769B"/>
    <w:rsid w:val="00AB3B2D"/>
    <w:rsid w:val="00AB7C6F"/>
    <w:rsid w:val="00B3686B"/>
    <w:rsid w:val="00B42C27"/>
    <w:rsid w:val="00B63599"/>
    <w:rsid w:val="00BF0FF1"/>
    <w:rsid w:val="00C371D3"/>
    <w:rsid w:val="00C860FF"/>
    <w:rsid w:val="00D032D9"/>
    <w:rsid w:val="00D11B14"/>
    <w:rsid w:val="00D3191E"/>
    <w:rsid w:val="00D34907"/>
    <w:rsid w:val="00D36983"/>
    <w:rsid w:val="00D7399A"/>
    <w:rsid w:val="00D75963"/>
    <w:rsid w:val="00DB57F8"/>
    <w:rsid w:val="00DD193C"/>
    <w:rsid w:val="00DE2841"/>
    <w:rsid w:val="00DE5AD2"/>
    <w:rsid w:val="00E458CB"/>
    <w:rsid w:val="00E5107B"/>
    <w:rsid w:val="00E51B3B"/>
    <w:rsid w:val="00EC656E"/>
    <w:rsid w:val="00EE29CC"/>
    <w:rsid w:val="00EE32E1"/>
    <w:rsid w:val="00EE57EF"/>
    <w:rsid w:val="00EE727E"/>
    <w:rsid w:val="00F01DD1"/>
    <w:rsid w:val="00F04623"/>
    <w:rsid w:val="00F531E6"/>
    <w:rsid w:val="00F54B6B"/>
    <w:rsid w:val="00F57CC8"/>
    <w:rsid w:val="00F83C2E"/>
    <w:rsid w:val="00F84A9E"/>
    <w:rsid w:val="00FC0BDC"/>
    <w:rsid w:val="00FC7D51"/>
    <w:rsid w:val="00FE531F"/>
    <w:rsid w:val="00FF1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61F"/>
    <w:pPr>
      <w:spacing w:after="120" w:line="240" w:lineRule="auto"/>
      <w:ind w:firstLine="397"/>
      <w:jc w:val="both"/>
    </w:pPr>
    <w:rPr>
      <w:rFonts w:ascii="Arial" w:eastAsia="Times New Roman" w:hAnsi="Arial" w:cs="Arial"/>
      <w:sz w:val="24"/>
      <w:szCs w:val="24"/>
      <w:lang w:val="ky-KG" w:eastAsia="ru-RU"/>
    </w:rPr>
  </w:style>
  <w:style w:type="paragraph" w:styleId="1">
    <w:name w:val="heading 1"/>
    <w:basedOn w:val="a"/>
    <w:next w:val="a"/>
    <w:link w:val="10"/>
    <w:uiPriority w:val="1"/>
    <w:qFormat/>
    <w:rsid w:val="00DE2841"/>
    <w:pPr>
      <w:widowControl w:val="0"/>
      <w:autoSpaceDE w:val="0"/>
      <w:autoSpaceDN w:val="0"/>
      <w:spacing w:before="71" w:after="0"/>
      <w:ind w:left="540"/>
      <w:outlineLvl w:val="0"/>
    </w:pPr>
    <w:rPr>
      <w:rFonts w:eastAsia="Arial"/>
      <w:b/>
      <w:bCs/>
      <w:sz w:val="28"/>
      <w:szCs w:val="28"/>
      <w:lang w:bidi="ru-RU"/>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pPr>
    <w:rPr>
      <w:rFonts w:ascii="Times New Roman" w:eastAsia="Calibri" w:hAnsi="Times New Roman" w:cs="Times New Roman"/>
      <w:b/>
      <w:bCs/>
      <w:sz w:val="20"/>
      <w:szCs w:val="20"/>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customStyle="1" w:styleId="tkTekst">
    <w:name w:val="_Текст обычный (tkTekst)"/>
    <w:basedOn w:val="a"/>
    <w:rsid w:val="0021461F"/>
    <w:pPr>
      <w:spacing w:after="60" w:line="276" w:lineRule="auto"/>
      <w:ind w:firstLine="567"/>
    </w:pPr>
    <w:rPr>
      <w:sz w:val="20"/>
      <w:szCs w:val="20"/>
    </w:rPr>
  </w:style>
  <w:style w:type="paragraph" w:customStyle="1" w:styleId="tkZagolovok2">
    <w:name w:val="_Заголовок Раздел (tkZagolovok2)"/>
    <w:basedOn w:val="a"/>
    <w:rsid w:val="0021461F"/>
    <w:pPr>
      <w:spacing w:before="200" w:after="200" w:line="276" w:lineRule="auto"/>
      <w:ind w:left="1134" w:right="1134" w:firstLine="0"/>
      <w:jc w:val="center"/>
    </w:pPr>
    <w:rPr>
      <w:b/>
      <w:bCs/>
    </w:rPr>
  </w:style>
  <w:style w:type="paragraph" w:customStyle="1" w:styleId="tkZagolovok5">
    <w:name w:val="_Заголовок Статья (tkZagolovok5)"/>
    <w:basedOn w:val="a"/>
    <w:rsid w:val="0021461F"/>
    <w:pPr>
      <w:spacing w:before="200" w:after="60" w:line="276" w:lineRule="auto"/>
      <w:ind w:firstLine="567"/>
      <w:jc w:val="left"/>
    </w:pPr>
    <w:rPr>
      <w:b/>
      <w:bCs/>
      <w:sz w:val="20"/>
      <w:szCs w:val="20"/>
    </w:rPr>
  </w:style>
  <w:style w:type="paragraph" w:styleId="a6">
    <w:name w:val="header"/>
    <w:basedOn w:val="a"/>
    <w:link w:val="a7"/>
    <w:uiPriority w:val="99"/>
    <w:unhideWhenUsed/>
    <w:rsid w:val="0021461F"/>
    <w:pPr>
      <w:tabs>
        <w:tab w:val="center" w:pos="4677"/>
        <w:tab w:val="right" w:pos="9355"/>
      </w:tabs>
    </w:pPr>
  </w:style>
  <w:style w:type="character" w:customStyle="1" w:styleId="a7">
    <w:name w:val="Верхний колонтитул Знак"/>
    <w:basedOn w:val="a0"/>
    <w:link w:val="a6"/>
    <w:uiPriority w:val="99"/>
    <w:rsid w:val="0021461F"/>
    <w:rPr>
      <w:rFonts w:ascii="Arial" w:eastAsia="Times New Roman" w:hAnsi="Arial" w:cs="Arial"/>
      <w:sz w:val="24"/>
      <w:szCs w:val="24"/>
      <w:lang w:val="ky-KG" w:eastAsia="ru-RU"/>
    </w:rPr>
  </w:style>
  <w:style w:type="paragraph" w:styleId="a8">
    <w:name w:val="footer"/>
    <w:basedOn w:val="a"/>
    <w:link w:val="a9"/>
    <w:uiPriority w:val="99"/>
    <w:unhideWhenUsed/>
    <w:rsid w:val="0021461F"/>
    <w:pPr>
      <w:tabs>
        <w:tab w:val="center" w:pos="4677"/>
        <w:tab w:val="right" w:pos="9355"/>
      </w:tabs>
    </w:pPr>
  </w:style>
  <w:style w:type="character" w:customStyle="1" w:styleId="a9">
    <w:name w:val="Нижний колонтитул Знак"/>
    <w:basedOn w:val="a0"/>
    <w:link w:val="a8"/>
    <w:uiPriority w:val="99"/>
    <w:rsid w:val="0021461F"/>
    <w:rPr>
      <w:rFonts w:ascii="Arial" w:eastAsia="Times New Roman" w:hAnsi="Arial" w:cs="Arial"/>
      <w:sz w:val="24"/>
      <w:szCs w:val="24"/>
      <w:lang w:val="ky-KG" w:eastAsia="ru-RU"/>
    </w:rPr>
  </w:style>
  <w:style w:type="paragraph" w:styleId="HTML">
    <w:name w:val="HTML Preformatted"/>
    <w:basedOn w:val="a"/>
    <w:link w:val="HTML0"/>
    <w:uiPriority w:val="99"/>
    <w:unhideWhenUsed/>
    <w:rsid w:val="00363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363C04"/>
    <w:rPr>
      <w:rFonts w:ascii="Courier New" w:eastAsia="Times New Roman" w:hAnsi="Courier New" w:cs="Courier New"/>
      <w:sz w:val="20"/>
      <w:szCs w:val="20"/>
      <w:lang w:eastAsia="ru-RU"/>
    </w:rPr>
  </w:style>
  <w:style w:type="character" w:customStyle="1" w:styleId="y2iqfc">
    <w:name w:val="y2iqfc"/>
    <w:basedOn w:val="a0"/>
    <w:rsid w:val="00363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61F"/>
    <w:pPr>
      <w:spacing w:after="120" w:line="240" w:lineRule="auto"/>
      <w:ind w:firstLine="397"/>
      <w:jc w:val="both"/>
    </w:pPr>
    <w:rPr>
      <w:rFonts w:ascii="Arial" w:eastAsia="Times New Roman" w:hAnsi="Arial" w:cs="Arial"/>
      <w:sz w:val="24"/>
      <w:szCs w:val="24"/>
      <w:lang w:val="ky-KG" w:eastAsia="ru-RU"/>
    </w:rPr>
  </w:style>
  <w:style w:type="paragraph" w:styleId="1">
    <w:name w:val="heading 1"/>
    <w:basedOn w:val="a"/>
    <w:next w:val="a"/>
    <w:link w:val="10"/>
    <w:uiPriority w:val="1"/>
    <w:qFormat/>
    <w:rsid w:val="00DE2841"/>
    <w:pPr>
      <w:widowControl w:val="0"/>
      <w:autoSpaceDE w:val="0"/>
      <w:autoSpaceDN w:val="0"/>
      <w:spacing w:before="71" w:after="0"/>
      <w:ind w:left="540"/>
      <w:outlineLvl w:val="0"/>
    </w:pPr>
    <w:rPr>
      <w:rFonts w:eastAsia="Arial"/>
      <w:b/>
      <w:bCs/>
      <w:sz w:val="28"/>
      <w:szCs w:val="28"/>
      <w:lang w:bidi="ru-RU"/>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pPr>
    <w:rPr>
      <w:rFonts w:ascii="Times New Roman" w:eastAsia="Calibri" w:hAnsi="Times New Roman" w:cs="Times New Roman"/>
      <w:b/>
      <w:bCs/>
      <w:sz w:val="20"/>
      <w:szCs w:val="20"/>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customStyle="1" w:styleId="tkTekst">
    <w:name w:val="_Текст обычный (tkTekst)"/>
    <w:basedOn w:val="a"/>
    <w:rsid w:val="0021461F"/>
    <w:pPr>
      <w:spacing w:after="60" w:line="276" w:lineRule="auto"/>
      <w:ind w:firstLine="567"/>
    </w:pPr>
    <w:rPr>
      <w:sz w:val="20"/>
      <w:szCs w:val="20"/>
    </w:rPr>
  </w:style>
  <w:style w:type="paragraph" w:customStyle="1" w:styleId="tkZagolovok2">
    <w:name w:val="_Заголовок Раздел (tkZagolovok2)"/>
    <w:basedOn w:val="a"/>
    <w:rsid w:val="0021461F"/>
    <w:pPr>
      <w:spacing w:before="200" w:after="200" w:line="276" w:lineRule="auto"/>
      <w:ind w:left="1134" w:right="1134" w:firstLine="0"/>
      <w:jc w:val="center"/>
    </w:pPr>
    <w:rPr>
      <w:b/>
      <w:bCs/>
    </w:rPr>
  </w:style>
  <w:style w:type="paragraph" w:customStyle="1" w:styleId="tkZagolovok5">
    <w:name w:val="_Заголовок Статья (tkZagolovok5)"/>
    <w:basedOn w:val="a"/>
    <w:rsid w:val="0021461F"/>
    <w:pPr>
      <w:spacing w:before="200" w:after="60" w:line="276" w:lineRule="auto"/>
      <w:ind w:firstLine="567"/>
      <w:jc w:val="left"/>
    </w:pPr>
    <w:rPr>
      <w:b/>
      <w:bCs/>
      <w:sz w:val="20"/>
      <w:szCs w:val="20"/>
    </w:rPr>
  </w:style>
  <w:style w:type="paragraph" w:styleId="a6">
    <w:name w:val="header"/>
    <w:basedOn w:val="a"/>
    <w:link w:val="a7"/>
    <w:uiPriority w:val="99"/>
    <w:unhideWhenUsed/>
    <w:rsid w:val="0021461F"/>
    <w:pPr>
      <w:tabs>
        <w:tab w:val="center" w:pos="4677"/>
        <w:tab w:val="right" w:pos="9355"/>
      </w:tabs>
    </w:pPr>
  </w:style>
  <w:style w:type="character" w:customStyle="1" w:styleId="a7">
    <w:name w:val="Верхний колонтитул Знак"/>
    <w:basedOn w:val="a0"/>
    <w:link w:val="a6"/>
    <w:uiPriority w:val="99"/>
    <w:rsid w:val="0021461F"/>
    <w:rPr>
      <w:rFonts w:ascii="Arial" w:eastAsia="Times New Roman" w:hAnsi="Arial" w:cs="Arial"/>
      <w:sz w:val="24"/>
      <w:szCs w:val="24"/>
      <w:lang w:val="ky-KG" w:eastAsia="ru-RU"/>
    </w:rPr>
  </w:style>
  <w:style w:type="paragraph" w:styleId="a8">
    <w:name w:val="footer"/>
    <w:basedOn w:val="a"/>
    <w:link w:val="a9"/>
    <w:uiPriority w:val="99"/>
    <w:unhideWhenUsed/>
    <w:rsid w:val="0021461F"/>
    <w:pPr>
      <w:tabs>
        <w:tab w:val="center" w:pos="4677"/>
        <w:tab w:val="right" w:pos="9355"/>
      </w:tabs>
    </w:pPr>
  </w:style>
  <w:style w:type="character" w:customStyle="1" w:styleId="a9">
    <w:name w:val="Нижний колонтитул Знак"/>
    <w:basedOn w:val="a0"/>
    <w:link w:val="a8"/>
    <w:uiPriority w:val="99"/>
    <w:rsid w:val="0021461F"/>
    <w:rPr>
      <w:rFonts w:ascii="Arial" w:eastAsia="Times New Roman" w:hAnsi="Arial" w:cs="Arial"/>
      <w:sz w:val="24"/>
      <w:szCs w:val="24"/>
      <w:lang w:val="ky-KG" w:eastAsia="ru-RU"/>
    </w:rPr>
  </w:style>
  <w:style w:type="paragraph" w:styleId="HTML">
    <w:name w:val="HTML Preformatted"/>
    <w:basedOn w:val="a"/>
    <w:link w:val="HTML0"/>
    <w:uiPriority w:val="99"/>
    <w:unhideWhenUsed/>
    <w:rsid w:val="00363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363C04"/>
    <w:rPr>
      <w:rFonts w:ascii="Courier New" w:eastAsia="Times New Roman" w:hAnsi="Courier New" w:cs="Courier New"/>
      <w:sz w:val="20"/>
      <w:szCs w:val="20"/>
      <w:lang w:eastAsia="ru-RU"/>
    </w:rPr>
  </w:style>
  <w:style w:type="character" w:customStyle="1" w:styleId="y2iqfc">
    <w:name w:val="y2iqfc"/>
    <w:basedOn w:val="a0"/>
    <w:rsid w:val="00363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329">
      <w:bodyDiv w:val="1"/>
      <w:marLeft w:val="0"/>
      <w:marRight w:val="0"/>
      <w:marTop w:val="0"/>
      <w:marBottom w:val="0"/>
      <w:divBdr>
        <w:top w:val="none" w:sz="0" w:space="0" w:color="auto"/>
        <w:left w:val="none" w:sz="0" w:space="0" w:color="auto"/>
        <w:bottom w:val="none" w:sz="0" w:space="0" w:color="auto"/>
        <w:right w:val="none" w:sz="0" w:space="0" w:color="auto"/>
      </w:divBdr>
    </w:div>
    <w:div w:id="322662160">
      <w:bodyDiv w:val="1"/>
      <w:marLeft w:val="0"/>
      <w:marRight w:val="0"/>
      <w:marTop w:val="0"/>
      <w:marBottom w:val="0"/>
      <w:divBdr>
        <w:top w:val="none" w:sz="0" w:space="0" w:color="auto"/>
        <w:left w:val="none" w:sz="0" w:space="0" w:color="auto"/>
        <w:bottom w:val="none" w:sz="0" w:space="0" w:color="auto"/>
        <w:right w:val="none" w:sz="0" w:space="0" w:color="auto"/>
      </w:divBdr>
    </w:div>
    <w:div w:id="443425824">
      <w:bodyDiv w:val="1"/>
      <w:marLeft w:val="0"/>
      <w:marRight w:val="0"/>
      <w:marTop w:val="0"/>
      <w:marBottom w:val="0"/>
      <w:divBdr>
        <w:top w:val="none" w:sz="0" w:space="0" w:color="auto"/>
        <w:left w:val="none" w:sz="0" w:space="0" w:color="auto"/>
        <w:bottom w:val="none" w:sz="0" w:space="0" w:color="auto"/>
        <w:right w:val="none" w:sz="0" w:space="0" w:color="auto"/>
      </w:divBdr>
    </w:div>
    <w:div w:id="472599461">
      <w:bodyDiv w:val="1"/>
      <w:marLeft w:val="0"/>
      <w:marRight w:val="0"/>
      <w:marTop w:val="0"/>
      <w:marBottom w:val="0"/>
      <w:divBdr>
        <w:top w:val="none" w:sz="0" w:space="0" w:color="auto"/>
        <w:left w:val="none" w:sz="0" w:space="0" w:color="auto"/>
        <w:bottom w:val="none" w:sz="0" w:space="0" w:color="auto"/>
        <w:right w:val="none" w:sz="0" w:space="0" w:color="auto"/>
      </w:divBdr>
    </w:div>
    <w:div w:id="509293400">
      <w:bodyDiv w:val="1"/>
      <w:marLeft w:val="0"/>
      <w:marRight w:val="0"/>
      <w:marTop w:val="0"/>
      <w:marBottom w:val="0"/>
      <w:divBdr>
        <w:top w:val="none" w:sz="0" w:space="0" w:color="auto"/>
        <w:left w:val="none" w:sz="0" w:space="0" w:color="auto"/>
        <w:bottom w:val="none" w:sz="0" w:space="0" w:color="auto"/>
        <w:right w:val="none" w:sz="0" w:space="0" w:color="auto"/>
      </w:divBdr>
    </w:div>
    <w:div w:id="536772292">
      <w:bodyDiv w:val="1"/>
      <w:marLeft w:val="0"/>
      <w:marRight w:val="0"/>
      <w:marTop w:val="0"/>
      <w:marBottom w:val="0"/>
      <w:divBdr>
        <w:top w:val="none" w:sz="0" w:space="0" w:color="auto"/>
        <w:left w:val="none" w:sz="0" w:space="0" w:color="auto"/>
        <w:bottom w:val="none" w:sz="0" w:space="0" w:color="auto"/>
        <w:right w:val="none" w:sz="0" w:space="0" w:color="auto"/>
      </w:divBdr>
    </w:div>
    <w:div w:id="539170219">
      <w:bodyDiv w:val="1"/>
      <w:marLeft w:val="0"/>
      <w:marRight w:val="0"/>
      <w:marTop w:val="0"/>
      <w:marBottom w:val="0"/>
      <w:divBdr>
        <w:top w:val="none" w:sz="0" w:space="0" w:color="auto"/>
        <w:left w:val="none" w:sz="0" w:space="0" w:color="auto"/>
        <w:bottom w:val="none" w:sz="0" w:space="0" w:color="auto"/>
        <w:right w:val="none" w:sz="0" w:space="0" w:color="auto"/>
      </w:divBdr>
    </w:div>
    <w:div w:id="722410604">
      <w:bodyDiv w:val="1"/>
      <w:marLeft w:val="0"/>
      <w:marRight w:val="0"/>
      <w:marTop w:val="0"/>
      <w:marBottom w:val="0"/>
      <w:divBdr>
        <w:top w:val="none" w:sz="0" w:space="0" w:color="auto"/>
        <w:left w:val="none" w:sz="0" w:space="0" w:color="auto"/>
        <w:bottom w:val="none" w:sz="0" w:space="0" w:color="auto"/>
        <w:right w:val="none" w:sz="0" w:space="0" w:color="auto"/>
      </w:divBdr>
    </w:div>
    <w:div w:id="766195680">
      <w:bodyDiv w:val="1"/>
      <w:marLeft w:val="0"/>
      <w:marRight w:val="0"/>
      <w:marTop w:val="0"/>
      <w:marBottom w:val="0"/>
      <w:divBdr>
        <w:top w:val="none" w:sz="0" w:space="0" w:color="auto"/>
        <w:left w:val="none" w:sz="0" w:space="0" w:color="auto"/>
        <w:bottom w:val="none" w:sz="0" w:space="0" w:color="auto"/>
        <w:right w:val="none" w:sz="0" w:space="0" w:color="auto"/>
      </w:divBdr>
    </w:div>
    <w:div w:id="774328827">
      <w:bodyDiv w:val="1"/>
      <w:marLeft w:val="0"/>
      <w:marRight w:val="0"/>
      <w:marTop w:val="0"/>
      <w:marBottom w:val="0"/>
      <w:divBdr>
        <w:top w:val="none" w:sz="0" w:space="0" w:color="auto"/>
        <w:left w:val="none" w:sz="0" w:space="0" w:color="auto"/>
        <w:bottom w:val="none" w:sz="0" w:space="0" w:color="auto"/>
        <w:right w:val="none" w:sz="0" w:space="0" w:color="auto"/>
      </w:divBdr>
    </w:div>
    <w:div w:id="959217160">
      <w:bodyDiv w:val="1"/>
      <w:marLeft w:val="0"/>
      <w:marRight w:val="0"/>
      <w:marTop w:val="0"/>
      <w:marBottom w:val="0"/>
      <w:divBdr>
        <w:top w:val="none" w:sz="0" w:space="0" w:color="auto"/>
        <w:left w:val="none" w:sz="0" w:space="0" w:color="auto"/>
        <w:bottom w:val="none" w:sz="0" w:space="0" w:color="auto"/>
        <w:right w:val="none" w:sz="0" w:space="0" w:color="auto"/>
      </w:divBdr>
    </w:div>
    <w:div w:id="1217353713">
      <w:bodyDiv w:val="1"/>
      <w:marLeft w:val="0"/>
      <w:marRight w:val="0"/>
      <w:marTop w:val="0"/>
      <w:marBottom w:val="0"/>
      <w:divBdr>
        <w:top w:val="none" w:sz="0" w:space="0" w:color="auto"/>
        <w:left w:val="none" w:sz="0" w:space="0" w:color="auto"/>
        <w:bottom w:val="none" w:sz="0" w:space="0" w:color="auto"/>
        <w:right w:val="none" w:sz="0" w:space="0" w:color="auto"/>
      </w:divBdr>
    </w:div>
    <w:div w:id="1257710048">
      <w:bodyDiv w:val="1"/>
      <w:marLeft w:val="0"/>
      <w:marRight w:val="0"/>
      <w:marTop w:val="0"/>
      <w:marBottom w:val="0"/>
      <w:divBdr>
        <w:top w:val="none" w:sz="0" w:space="0" w:color="auto"/>
        <w:left w:val="none" w:sz="0" w:space="0" w:color="auto"/>
        <w:bottom w:val="none" w:sz="0" w:space="0" w:color="auto"/>
        <w:right w:val="none" w:sz="0" w:space="0" w:color="auto"/>
      </w:divBdr>
    </w:div>
    <w:div w:id="1259171096">
      <w:bodyDiv w:val="1"/>
      <w:marLeft w:val="0"/>
      <w:marRight w:val="0"/>
      <w:marTop w:val="0"/>
      <w:marBottom w:val="0"/>
      <w:divBdr>
        <w:top w:val="none" w:sz="0" w:space="0" w:color="auto"/>
        <w:left w:val="none" w:sz="0" w:space="0" w:color="auto"/>
        <w:bottom w:val="none" w:sz="0" w:space="0" w:color="auto"/>
        <w:right w:val="none" w:sz="0" w:space="0" w:color="auto"/>
      </w:divBdr>
    </w:div>
    <w:div w:id="1350256853">
      <w:bodyDiv w:val="1"/>
      <w:marLeft w:val="0"/>
      <w:marRight w:val="0"/>
      <w:marTop w:val="0"/>
      <w:marBottom w:val="0"/>
      <w:divBdr>
        <w:top w:val="none" w:sz="0" w:space="0" w:color="auto"/>
        <w:left w:val="none" w:sz="0" w:space="0" w:color="auto"/>
        <w:bottom w:val="none" w:sz="0" w:space="0" w:color="auto"/>
        <w:right w:val="none" w:sz="0" w:space="0" w:color="auto"/>
      </w:divBdr>
    </w:div>
    <w:div w:id="1409576820">
      <w:bodyDiv w:val="1"/>
      <w:marLeft w:val="0"/>
      <w:marRight w:val="0"/>
      <w:marTop w:val="0"/>
      <w:marBottom w:val="0"/>
      <w:divBdr>
        <w:top w:val="none" w:sz="0" w:space="0" w:color="auto"/>
        <w:left w:val="none" w:sz="0" w:space="0" w:color="auto"/>
        <w:bottom w:val="none" w:sz="0" w:space="0" w:color="auto"/>
        <w:right w:val="none" w:sz="0" w:space="0" w:color="auto"/>
      </w:divBdr>
    </w:div>
    <w:div w:id="1435590697">
      <w:bodyDiv w:val="1"/>
      <w:marLeft w:val="0"/>
      <w:marRight w:val="0"/>
      <w:marTop w:val="0"/>
      <w:marBottom w:val="0"/>
      <w:divBdr>
        <w:top w:val="none" w:sz="0" w:space="0" w:color="auto"/>
        <w:left w:val="none" w:sz="0" w:space="0" w:color="auto"/>
        <w:bottom w:val="none" w:sz="0" w:space="0" w:color="auto"/>
        <w:right w:val="none" w:sz="0" w:space="0" w:color="auto"/>
      </w:divBdr>
    </w:div>
    <w:div w:id="1506940409">
      <w:bodyDiv w:val="1"/>
      <w:marLeft w:val="0"/>
      <w:marRight w:val="0"/>
      <w:marTop w:val="0"/>
      <w:marBottom w:val="0"/>
      <w:divBdr>
        <w:top w:val="none" w:sz="0" w:space="0" w:color="auto"/>
        <w:left w:val="none" w:sz="0" w:space="0" w:color="auto"/>
        <w:bottom w:val="none" w:sz="0" w:space="0" w:color="auto"/>
        <w:right w:val="none" w:sz="0" w:space="0" w:color="auto"/>
      </w:divBdr>
    </w:div>
    <w:div w:id="1558663647">
      <w:bodyDiv w:val="1"/>
      <w:marLeft w:val="0"/>
      <w:marRight w:val="0"/>
      <w:marTop w:val="0"/>
      <w:marBottom w:val="0"/>
      <w:divBdr>
        <w:top w:val="none" w:sz="0" w:space="0" w:color="auto"/>
        <w:left w:val="none" w:sz="0" w:space="0" w:color="auto"/>
        <w:bottom w:val="none" w:sz="0" w:space="0" w:color="auto"/>
        <w:right w:val="none" w:sz="0" w:space="0" w:color="auto"/>
      </w:divBdr>
    </w:div>
    <w:div w:id="1595431854">
      <w:bodyDiv w:val="1"/>
      <w:marLeft w:val="0"/>
      <w:marRight w:val="0"/>
      <w:marTop w:val="0"/>
      <w:marBottom w:val="0"/>
      <w:divBdr>
        <w:top w:val="none" w:sz="0" w:space="0" w:color="auto"/>
        <w:left w:val="none" w:sz="0" w:space="0" w:color="auto"/>
        <w:bottom w:val="none" w:sz="0" w:space="0" w:color="auto"/>
        <w:right w:val="none" w:sz="0" w:space="0" w:color="auto"/>
      </w:divBdr>
    </w:div>
    <w:div w:id="1788625709">
      <w:bodyDiv w:val="1"/>
      <w:marLeft w:val="0"/>
      <w:marRight w:val="0"/>
      <w:marTop w:val="0"/>
      <w:marBottom w:val="0"/>
      <w:divBdr>
        <w:top w:val="none" w:sz="0" w:space="0" w:color="auto"/>
        <w:left w:val="none" w:sz="0" w:space="0" w:color="auto"/>
        <w:bottom w:val="none" w:sz="0" w:space="0" w:color="auto"/>
        <w:right w:val="none" w:sz="0" w:space="0" w:color="auto"/>
      </w:divBdr>
    </w:div>
    <w:div w:id="1809739667">
      <w:bodyDiv w:val="1"/>
      <w:marLeft w:val="0"/>
      <w:marRight w:val="0"/>
      <w:marTop w:val="0"/>
      <w:marBottom w:val="0"/>
      <w:divBdr>
        <w:top w:val="none" w:sz="0" w:space="0" w:color="auto"/>
        <w:left w:val="none" w:sz="0" w:space="0" w:color="auto"/>
        <w:bottom w:val="none" w:sz="0" w:space="0" w:color="auto"/>
        <w:right w:val="none" w:sz="0" w:space="0" w:color="auto"/>
      </w:divBdr>
    </w:div>
    <w:div w:id="1830443916">
      <w:bodyDiv w:val="1"/>
      <w:marLeft w:val="0"/>
      <w:marRight w:val="0"/>
      <w:marTop w:val="0"/>
      <w:marBottom w:val="0"/>
      <w:divBdr>
        <w:top w:val="none" w:sz="0" w:space="0" w:color="auto"/>
        <w:left w:val="none" w:sz="0" w:space="0" w:color="auto"/>
        <w:bottom w:val="none" w:sz="0" w:space="0" w:color="auto"/>
        <w:right w:val="none" w:sz="0" w:space="0" w:color="auto"/>
      </w:divBdr>
    </w:div>
    <w:div w:id="1920291237">
      <w:bodyDiv w:val="1"/>
      <w:marLeft w:val="0"/>
      <w:marRight w:val="0"/>
      <w:marTop w:val="0"/>
      <w:marBottom w:val="0"/>
      <w:divBdr>
        <w:top w:val="none" w:sz="0" w:space="0" w:color="auto"/>
        <w:left w:val="none" w:sz="0" w:space="0" w:color="auto"/>
        <w:bottom w:val="none" w:sz="0" w:space="0" w:color="auto"/>
        <w:right w:val="none" w:sz="0" w:space="0" w:color="auto"/>
      </w:divBdr>
    </w:div>
    <w:div w:id="1959794431">
      <w:bodyDiv w:val="1"/>
      <w:marLeft w:val="0"/>
      <w:marRight w:val="0"/>
      <w:marTop w:val="0"/>
      <w:marBottom w:val="0"/>
      <w:divBdr>
        <w:top w:val="none" w:sz="0" w:space="0" w:color="auto"/>
        <w:left w:val="none" w:sz="0" w:space="0" w:color="auto"/>
        <w:bottom w:val="none" w:sz="0" w:space="0" w:color="auto"/>
        <w:right w:val="none" w:sz="0" w:space="0" w:color="auto"/>
      </w:divBdr>
    </w:div>
    <w:div w:id="2070031261">
      <w:bodyDiv w:val="1"/>
      <w:marLeft w:val="0"/>
      <w:marRight w:val="0"/>
      <w:marTop w:val="0"/>
      <w:marBottom w:val="0"/>
      <w:divBdr>
        <w:top w:val="none" w:sz="0" w:space="0" w:color="auto"/>
        <w:left w:val="none" w:sz="0" w:space="0" w:color="auto"/>
        <w:bottom w:val="none" w:sz="0" w:space="0" w:color="auto"/>
        <w:right w:val="none" w:sz="0" w:space="0" w:color="auto"/>
      </w:divBdr>
    </w:div>
    <w:div w:id="209539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16</Pages>
  <Words>5120</Words>
  <Characters>29187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Айнура БАЧ. Богомбаева</cp:lastModifiedBy>
  <cp:revision>37</cp:revision>
  <cp:lastPrinted>2021-09-01T09:45:00Z</cp:lastPrinted>
  <dcterms:created xsi:type="dcterms:W3CDTF">2021-08-23T14:01:00Z</dcterms:created>
  <dcterms:modified xsi:type="dcterms:W3CDTF">2021-09-01T11:11:00Z</dcterms:modified>
</cp:coreProperties>
</file>